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464434" w14:textId="44B32011" w:rsidR="007E4257" w:rsidRPr="00FA764F" w:rsidRDefault="00261F7B" w:rsidP="2E97C3E7">
      <w:pPr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bookmarkStart w:id="0" w:name="_Hlk218518168"/>
      <w:r w:rsidRPr="00FA764F">
        <w:rPr>
          <w:rFonts w:ascii="Avenir Next LT Pro" w:hAnsi="Avenir Next LT Pro" w:cs="Calibri Light"/>
          <w:noProof/>
          <w:sz w:val="20"/>
          <w:szCs w:val="20"/>
        </w:rPr>
        <w:drawing>
          <wp:inline distT="0" distB="0" distL="0" distR="0" wp14:anchorId="26EC326E" wp14:editId="3C0920F5">
            <wp:extent cx="2858770" cy="1404175"/>
            <wp:effectExtent l="0" t="0" r="0" b="5715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437" cy="1409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   </w:t>
      </w:r>
      <w:bookmarkEnd w:id="0"/>
      <w:r w:rsidRPr="00FA764F">
        <w:rPr>
          <w:rFonts w:ascii="Avenir Next LT Pro" w:hAnsi="Avenir Next LT Pro" w:cs="Calibri Light"/>
          <w:noProof/>
          <w:sz w:val="20"/>
          <w:szCs w:val="20"/>
        </w:rPr>
        <w:drawing>
          <wp:inline distT="0" distB="0" distL="0" distR="0" wp14:anchorId="6DD78E91" wp14:editId="32144022">
            <wp:extent cx="2405575" cy="1407029"/>
            <wp:effectExtent l="0" t="0" r="0" b="317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322" cy="141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CD9635" w14:textId="3EA282AE" w:rsidR="00E12AF1" w:rsidRPr="00FA764F" w:rsidRDefault="00803441" w:rsidP="009E49C7">
      <w:pPr>
        <w:spacing w:line="320" w:lineRule="exact"/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Dauer: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45 Minuten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br/>
      </w: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Fach: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Sachunterricht (3./4. Klasse, Bayern)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br/>
      </w:r>
      <w:r w:rsidR="001772B0"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Themenbereich:</w:t>
      </w:r>
      <w:r w:rsidR="001772B0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Zusammenleben in der Einen Welt</w:t>
      </w:r>
      <w:r w:rsidR="001772B0"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 xml:space="preserve"> </w:t>
      </w:r>
      <w:bookmarkStart w:id="1" w:name="_Hlk218518142"/>
      <w:r w:rsidR="000B451A">
        <w:rPr>
          <w:rFonts w:ascii="Avenir Next LT Pro" w:hAnsi="Avenir Next LT Pro" w:cs="Calibri Light"/>
          <w:b/>
          <w:bCs/>
          <w:sz w:val="20"/>
          <w:szCs w:val="20"/>
          <w:lang w:val="de-DE"/>
        </w:rPr>
        <w:tab/>
      </w:r>
      <w:r w:rsidR="000B451A">
        <w:rPr>
          <w:rFonts w:ascii="Avenir Next LT Pro" w:hAnsi="Avenir Next LT Pro" w:cs="Calibri Light"/>
          <w:b/>
          <w:bCs/>
          <w:sz w:val="20"/>
          <w:szCs w:val="20"/>
          <w:lang w:val="de-DE"/>
        </w:rPr>
        <w:tab/>
      </w:r>
      <w:r w:rsidR="000B451A">
        <w:rPr>
          <w:rFonts w:ascii="Avenir Next LT Pro" w:hAnsi="Avenir Next LT Pro" w:cs="Calibri Light"/>
          <w:b/>
          <w:bCs/>
          <w:sz w:val="20"/>
          <w:szCs w:val="20"/>
          <w:lang w:val="de-DE"/>
        </w:rPr>
        <w:tab/>
      </w:r>
      <w:r w:rsidR="000B451A">
        <w:rPr>
          <w:rFonts w:ascii="Avenir Next LT Pro" w:hAnsi="Avenir Next LT Pro" w:cs="Calibri Light"/>
          <w:b/>
          <w:bCs/>
          <w:sz w:val="20"/>
          <w:szCs w:val="20"/>
          <w:lang w:val="de-DE"/>
        </w:rPr>
        <w:tab/>
      </w:r>
      <w:r w:rsidR="000B451A">
        <w:rPr>
          <w:rFonts w:ascii="Avenir Next LT Pro" w:hAnsi="Avenir Next LT Pro" w:cs="Calibri Light"/>
          <w:b/>
          <w:bCs/>
          <w:sz w:val="20"/>
          <w:szCs w:val="20"/>
          <w:lang w:val="de-DE"/>
        </w:rPr>
        <w:tab/>
        <w:t xml:space="preserve">               </w:t>
      </w:r>
      <w:r w:rsidR="00E12AF1"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Film:</w:t>
      </w:r>
      <w:r w:rsidR="00E12AF1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YouTube: Daniela und Miche (</w:t>
      </w:r>
      <w:hyperlink r:id="rId10" w:history="1">
        <w:r w:rsidR="00261F7B" w:rsidRPr="00FA764F">
          <w:rPr>
            <w:rStyle w:val="Hyperlink"/>
            <w:rFonts w:ascii="Avenir Next LT Pro" w:hAnsi="Avenir Next LT Pro" w:cs="Calibri Light"/>
            <w:sz w:val="20"/>
            <w:szCs w:val="20"/>
            <w:lang w:val="de-DE"/>
          </w:rPr>
          <w:t>https://www.youtube.com/watch?v=-wo2gJOkJ7s</w:t>
        </w:r>
      </w:hyperlink>
      <w:r w:rsidR="00E12AF1" w:rsidRPr="00FA764F">
        <w:rPr>
          <w:rFonts w:ascii="Avenir Next LT Pro" w:hAnsi="Avenir Next LT Pro" w:cs="Calibri Light"/>
          <w:sz w:val="20"/>
          <w:szCs w:val="20"/>
          <w:lang w:val="de-DE"/>
        </w:rPr>
        <w:t>)</w:t>
      </w:r>
      <w:bookmarkEnd w:id="1"/>
    </w:p>
    <w:p w14:paraId="3D3D68EB" w14:textId="77777777" w:rsidR="00803441" w:rsidRPr="00FA764F" w:rsidRDefault="00000000" w:rsidP="00803441">
      <w:pPr>
        <w:rPr>
          <w:rFonts w:ascii="Avenir Next LT Pro" w:hAnsi="Avenir Next LT Pro" w:cs="Calibri Light"/>
          <w:sz w:val="20"/>
          <w:szCs w:val="20"/>
        </w:rPr>
      </w:pPr>
      <w:r>
        <w:rPr>
          <w:rFonts w:ascii="Avenir Next LT Pro" w:hAnsi="Avenir Next LT Pro" w:cs="Calibri Light"/>
          <w:sz w:val="20"/>
          <w:szCs w:val="20"/>
        </w:rPr>
        <w:pict w14:anchorId="35B9C9FD">
          <v:rect id="_x0000_i1026" style="width:0;height:1.5pt" o:hralign="center" o:hrstd="t" o:hr="t" fillcolor="#a0a0a0" stroked="f"/>
        </w:pict>
      </w:r>
    </w:p>
    <w:p w14:paraId="77EED3F6" w14:textId="5EEDA24F" w:rsidR="00803441" w:rsidRPr="00C76AD0" w:rsidRDefault="00803441" w:rsidP="000A310A">
      <w:pPr>
        <w:spacing w:before="100" w:beforeAutospacing="1" w:after="100" w:afterAutospacing="1" w:line="240" w:lineRule="auto"/>
        <w:outlineLvl w:val="2"/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 w:rsidRPr="00C76AD0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Lernziele</w:t>
      </w:r>
    </w:p>
    <w:p w14:paraId="0AEAB41D" w14:textId="0058153B" w:rsidR="00817C5D" w:rsidRPr="00FA764F" w:rsidRDefault="00FF79F2" w:rsidP="00803441">
      <w:p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Die </w:t>
      </w:r>
      <w:r w:rsidR="00817C5D" w:rsidRPr="00FA764F">
        <w:rPr>
          <w:rFonts w:ascii="Avenir Next LT Pro" w:hAnsi="Avenir Next LT Pro" w:cs="Calibri Light"/>
          <w:sz w:val="20"/>
          <w:szCs w:val="20"/>
          <w:lang w:val="de-DE"/>
        </w:rPr>
        <w:t>Schüler</w:t>
      </w:r>
      <w:r w:rsidR="002D4E94" w:rsidRPr="00FA764F">
        <w:rPr>
          <w:rFonts w:ascii="Avenir Next LT Pro" w:hAnsi="Avenir Next LT Pro" w:cs="Calibri Light"/>
          <w:sz w:val="20"/>
          <w:szCs w:val="20"/>
          <w:lang w:val="de-DE"/>
        </w:rPr>
        <w:t>innen und Schüler</w:t>
      </w:r>
      <w:r w:rsidR="00817C5D" w:rsidRPr="00FA764F">
        <w:rPr>
          <w:rFonts w:ascii="Avenir Next LT Pro" w:hAnsi="Avenir Next LT Pro" w:cs="Calibri Light"/>
          <w:sz w:val="20"/>
          <w:szCs w:val="20"/>
          <w:lang w:val="de-DE"/>
        </w:rPr>
        <w:t>…</w:t>
      </w:r>
    </w:p>
    <w:p w14:paraId="20468758" w14:textId="1535FCD3" w:rsidR="00803441" w:rsidRPr="00FA764F" w:rsidRDefault="00803441" w:rsidP="00E767D4">
      <w:pPr>
        <w:numPr>
          <w:ilvl w:val="0"/>
          <w:numId w:val="27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erkennen positive und negative Aspekte von Arbeit.</w:t>
      </w:r>
    </w:p>
    <w:p w14:paraId="4CC301ED" w14:textId="0C79A5A6" w:rsidR="00803441" w:rsidRPr="00FA764F" w:rsidRDefault="00803441" w:rsidP="00E767D4">
      <w:pPr>
        <w:numPr>
          <w:ilvl w:val="0"/>
          <w:numId w:val="27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unterscheiden </w:t>
      </w: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Helfen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, </w:t>
      </w: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Arbeiten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und </w:t>
      </w:r>
      <w:r w:rsidR="007A37DA"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Ausbeutung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.</w:t>
      </w:r>
    </w:p>
    <w:p w14:paraId="702DBB75" w14:textId="40453783" w:rsidR="00803441" w:rsidRPr="00FA764F" w:rsidRDefault="00803441" w:rsidP="00E767D4">
      <w:pPr>
        <w:numPr>
          <w:ilvl w:val="0"/>
          <w:numId w:val="27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erkennen Merkmale ausbeuterischer Kinderarbeit.</w:t>
      </w:r>
    </w:p>
    <w:p w14:paraId="257D79F5" w14:textId="4D76D5F6" w:rsidR="00803441" w:rsidRPr="00FA764F" w:rsidRDefault="00803441" w:rsidP="00E767D4">
      <w:pPr>
        <w:numPr>
          <w:ilvl w:val="0"/>
          <w:numId w:val="27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reflektieren Gefühle im Zusammenhang mit Arbeit.</w:t>
      </w:r>
    </w:p>
    <w:p w14:paraId="0599066C" w14:textId="50E3AA7F" w:rsidR="00901A07" w:rsidRPr="00FA764F" w:rsidRDefault="00901A07" w:rsidP="00E767D4">
      <w:pPr>
        <w:numPr>
          <w:ilvl w:val="0"/>
          <w:numId w:val="27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übertragen Erkenntnisse auf die Lebenswelt von Kindern in Peru.</w:t>
      </w:r>
    </w:p>
    <w:p w14:paraId="425DE8D8" w14:textId="3785F7A2" w:rsidR="003646B3" w:rsidRPr="00FA764F" w:rsidRDefault="00000000" w:rsidP="003646B3">
      <w:pPr>
        <w:rPr>
          <w:rFonts w:ascii="Avenir Next LT Pro" w:hAnsi="Avenir Next LT Pro" w:cs="Calibri Light"/>
          <w:sz w:val="20"/>
          <w:szCs w:val="20"/>
          <w:lang w:val="de-DE"/>
        </w:rPr>
      </w:pPr>
      <w:r>
        <w:rPr>
          <w:rFonts w:ascii="Avenir Next LT Pro" w:hAnsi="Avenir Next LT Pro" w:cs="Calibri Light"/>
          <w:sz w:val="20"/>
          <w:szCs w:val="20"/>
        </w:rPr>
        <w:pict w14:anchorId="27BA7778">
          <v:rect id="_x0000_i1027" style="width:0;height:1.5pt" o:hralign="center" o:hrstd="t" o:hr="t" fillcolor="#a0a0a0" stroked="f"/>
        </w:pict>
      </w:r>
    </w:p>
    <w:p w14:paraId="724C93F9" w14:textId="5D0F9D12" w:rsidR="00296198" w:rsidRPr="0022284B" w:rsidRDefault="00296198" w:rsidP="002C5ADE">
      <w:pPr>
        <w:spacing w:before="100" w:beforeAutospacing="1" w:after="100" w:afterAutospacing="1" w:line="240" w:lineRule="auto"/>
        <w:outlineLvl w:val="2"/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 w:rsidRPr="0022284B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Kompetenzen</w:t>
      </w:r>
    </w:p>
    <w:p w14:paraId="7ED5B6AF" w14:textId="77777777" w:rsidR="00296198" w:rsidRPr="00FA764F" w:rsidRDefault="00296198" w:rsidP="00296198">
      <w:pPr>
        <w:numPr>
          <w:ilvl w:val="0"/>
          <w:numId w:val="2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Sachkompetenz: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Formen und Motive von Arbeit erkennen und bewerten.</w:t>
      </w:r>
    </w:p>
    <w:p w14:paraId="67CE41E5" w14:textId="77777777" w:rsidR="00296198" w:rsidRPr="00FA764F" w:rsidRDefault="00296198" w:rsidP="00296198">
      <w:pPr>
        <w:numPr>
          <w:ilvl w:val="0"/>
          <w:numId w:val="2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Urteilskompetenz: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Eigene Vorstellungen von Gerechtigkeit und Verantwortung entwickeln.</w:t>
      </w:r>
    </w:p>
    <w:p w14:paraId="6EC2E4CD" w14:textId="77777777" w:rsidR="00296198" w:rsidRPr="00FA764F" w:rsidRDefault="00296198" w:rsidP="00296198">
      <w:pPr>
        <w:numPr>
          <w:ilvl w:val="0"/>
          <w:numId w:val="20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Sozialkompetenz: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Perspektiven anderer Kinder einnehmen.</w:t>
      </w:r>
    </w:p>
    <w:p w14:paraId="4E68461C" w14:textId="0F9E101A" w:rsidR="00F16D0E" w:rsidRPr="00FA764F" w:rsidRDefault="00F16D0E" w:rsidP="00803441">
      <w:pPr>
        <w:rPr>
          <w:rFonts w:ascii="Avenir Next LT Pro" w:hAnsi="Avenir Next LT Pro" w:cs="Calibri Light"/>
          <w:sz w:val="20"/>
          <w:szCs w:val="20"/>
          <w:lang w:val="de-DE"/>
        </w:rPr>
      </w:pPr>
    </w:p>
    <w:p w14:paraId="4EEA63E7" w14:textId="77777777" w:rsidR="00E1341F" w:rsidRPr="00FA764F" w:rsidRDefault="00E1341F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u w:val="single"/>
          <w:lang w:val="de-DE" w:eastAsia="de-DE"/>
          <w14:ligatures w14:val="none"/>
        </w:rPr>
      </w:pPr>
      <w:r w:rsidRPr="00FA764F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u w:val="single"/>
          <w:lang w:val="de-DE" w:eastAsia="de-DE"/>
          <w14:ligatures w14:val="none"/>
        </w:rPr>
        <w:br w:type="page"/>
      </w:r>
    </w:p>
    <w:p w14:paraId="0829D040" w14:textId="388E8754" w:rsidR="001B5FB4" w:rsidRPr="0022284B" w:rsidRDefault="001B5FB4" w:rsidP="001B5FB4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22284B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lastRenderedPageBreak/>
        <w:t>Unterrichtsverlauf (45 Min)</w:t>
      </w:r>
    </w:p>
    <w:tbl>
      <w:tblPr>
        <w:tblW w:w="9782" w:type="dxa"/>
        <w:tblCellSpacing w:w="15" w:type="dxa"/>
        <w:tblInd w:w="-289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88"/>
        <w:gridCol w:w="521"/>
        <w:gridCol w:w="2945"/>
        <w:gridCol w:w="2333"/>
        <w:gridCol w:w="1495"/>
      </w:tblGrid>
      <w:tr w:rsidR="003D18C0" w:rsidRPr="00FA764F" w14:paraId="1EF8B3E4" w14:textId="77777777" w:rsidTr="3D4F7FF1">
        <w:trPr>
          <w:tblHeader/>
          <w:tblCellSpacing w:w="15" w:type="dxa"/>
        </w:trPr>
        <w:tc>
          <w:tcPr>
            <w:tcW w:w="2443" w:type="dxa"/>
            <w:vAlign w:val="center"/>
            <w:hideMark/>
          </w:tcPr>
          <w:p w14:paraId="4726DBC6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Phase</w:t>
            </w:r>
          </w:p>
        </w:tc>
        <w:tc>
          <w:tcPr>
            <w:tcW w:w="0" w:type="auto"/>
            <w:vAlign w:val="center"/>
            <w:hideMark/>
          </w:tcPr>
          <w:p w14:paraId="38CA216F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Zeit</w:t>
            </w:r>
          </w:p>
        </w:tc>
        <w:tc>
          <w:tcPr>
            <w:tcW w:w="2915" w:type="dxa"/>
            <w:vAlign w:val="center"/>
            <w:hideMark/>
          </w:tcPr>
          <w:p w14:paraId="3D716562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Inhalt / Ziel</w:t>
            </w:r>
          </w:p>
        </w:tc>
        <w:tc>
          <w:tcPr>
            <w:tcW w:w="2303" w:type="dxa"/>
            <w:vAlign w:val="center"/>
            <w:hideMark/>
          </w:tcPr>
          <w:p w14:paraId="424B3412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Methode &amp; Sozialform</w:t>
            </w:r>
          </w:p>
        </w:tc>
        <w:tc>
          <w:tcPr>
            <w:tcW w:w="1450" w:type="dxa"/>
            <w:vAlign w:val="center"/>
            <w:hideMark/>
          </w:tcPr>
          <w:p w14:paraId="5A197DB7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Material / Medien</w:t>
            </w:r>
          </w:p>
        </w:tc>
      </w:tr>
      <w:tr w:rsidR="003D18C0" w:rsidRPr="00D73AEA" w14:paraId="7060FA90" w14:textId="77777777" w:rsidTr="3D4F7FF1">
        <w:trPr>
          <w:tblCellSpacing w:w="15" w:type="dxa"/>
        </w:trPr>
        <w:tc>
          <w:tcPr>
            <w:tcW w:w="2443" w:type="dxa"/>
            <w:vAlign w:val="center"/>
            <w:hideMark/>
          </w:tcPr>
          <w:p w14:paraId="461A0692" w14:textId="1AC3947A" w:rsidR="001B5FB4" w:rsidRPr="00FA764F" w:rsidRDefault="005172E3" w:rsidP="00F3317A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1. </w:t>
            </w:r>
            <w:r w:rsidR="001B5FB4"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Einstieg &amp; Wiederholung</w:t>
            </w:r>
          </w:p>
        </w:tc>
        <w:tc>
          <w:tcPr>
            <w:tcW w:w="0" w:type="auto"/>
            <w:vAlign w:val="center"/>
            <w:hideMark/>
          </w:tcPr>
          <w:p w14:paraId="6F7AF996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5 Min</w:t>
            </w:r>
          </w:p>
        </w:tc>
        <w:tc>
          <w:tcPr>
            <w:tcW w:w="2915" w:type="dxa"/>
            <w:vAlign w:val="center"/>
            <w:hideMark/>
          </w:tcPr>
          <w:p w14:paraId="5BC5D492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Erinnerung an Daniela &amp; Miche; eigene Erfahrungen aktivieren</w:t>
            </w:r>
          </w:p>
        </w:tc>
        <w:tc>
          <w:tcPr>
            <w:tcW w:w="2303" w:type="dxa"/>
            <w:vAlign w:val="center"/>
            <w:hideMark/>
          </w:tcPr>
          <w:p w14:paraId="4F78C03A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Kurzgespräch / Brainstorming</w:t>
            </w:r>
          </w:p>
        </w:tc>
        <w:tc>
          <w:tcPr>
            <w:tcW w:w="1450" w:type="dxa"/>
            <w:vAlign w:val="center"/>
            <w:hideMark/>
          </w:tcPr>
          <w:p w14:paraId="66734D15" w14:textId="70EADF4E" w:rsidR="001B5FB4" w:rsidRPr="00FA764F" w:rsidRDefault="001B5FB4" w:rsidP="3D4F7FF1">
            <w:pPr>
              <w:spacing w:after="0" w:line="240" w:lineRule="auto"/>
              <w:rPr>
                <w:rFonts w:ascii="Avenir Next LT Pro" w:hAnsi="Avenir Next LT Pro" w:cs="Calibri Light"/>
                <w:sz w:val="20"/>
                <w:szCs w:val="20"/>
                <w:lang w:val="de-DE"/>
              </w:rPr>
            </w:pPr>
            <w:r w:rsidRPr="00FA764F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Tafel / </w:t>
            </w:r>
            <w:r w:rsidR="00E12AF1" w:rsidRPr="00FA764F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 xml:space="preserve">Bilder der Kinder / </w:t>
            </w:r>
            <w:r w:rsidRPr="00FA764F">
              <w:rPr>
                <w:rFonts w:ascii="Avenir Next LT Pro" w:hAnsi="Avenir Next LT Pro" w:cs="Calibri Light"/>
                <w:sz w:val="20"/>
                <w:szCs w:val="20"/>
                <w:lang w:val="de-DE"/>
              </w:rPr>
              <w:t>Pinnwand</w:t>
            </w:r>
          </w:p>
        </w:tc>
      </w:tr>
      <w:tr w:rsidR="003D18C0" w:rsidRPr="00FA764F" w14:paraId="059852D0" w14:textId="77777777" w:rsidTr="3D4F7FF1">
        <w:trPr>
          <w:tblCellSpacing w:w="15" w:type="dxa"/>
        </w:trPr>
        <w:tc>
          <w:tcPr>
            <w:tcW w:w="2443" w:type="dxa"/>
            <w:vAlign w:val="center"/>
            <w:hideMark/>
          </w:tcPr>
          <w:p w14:paraId="537961A5" w14:textId="771292E6" w:rsidR="001B5FB4" w:rsidRPr="00FA764F" w:rsidRDefault="00985D1D" w:rsidP="00F3317A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2. </w:t>
            </w:r>
            <w:r w:rsidR="001B5FB4"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Film/Bildimpuls + Beobachtung</w:t>
            </w:r>
          </w:p>
        </w:tc>
        <w:tc>
          <w:tcPr>
            <w:tcW w:w="0" w:type="auto"/>
            <w:vAlign w:val="center"/>
            <w:hideMark/>
          </w:tcPr>
          <w:p w14:paraId="72A3D02E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10 Min</w:t>
            </w:r>
          </w:p>
        </w:tc>
        <w:tc>
          <w:tcPr>
            <w:tcW w:w="2915" w:type="dxa"/>
            <w:vAlign w:val="center"/>
            <w:hideMark/>
          </w:tcPr>
          <w:p w14:paraId="11765B5E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Beobachten von Alltag &amp; Arbeit der Kinder; positive/negative Aspekte erkennen</w:t>
            </w:r>
          </w:p>
        </w:tc>
        <w:tc>
          <w:tcPr>
            <w:tcW w:w="2303" w:type="dxa"/>
            <w:vAlign w:val="center"/>
            <w:hideMark/>
          </w:tcPr>
          <w:p w14:paraId="049BD2EF" w14:textId="35CAADE6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 xml:space="preserve">Film </w:t>
            </w:r>
            <w:r w:rsidR="00CF44F7"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7:08</w:t>
            </w: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–</w:t>
            </w:r>
            <w:r w:rsidR="003D18C0"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12.54</w:t>
            </w: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, kurze Notizen</w:t>
            </w:r>
          </w:p>
        </w:tc>
        <w:tc>
          <w:tcPr>
            <w:tcW w:w="1450" w:type="dxa"/>
            <w:vAlign w:val="center"/>
            <w:hideMark/>
          </w:tcPr>
          <w:p w14:paraId="68F7CDA0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YouTube-Link, Bildkarten</w:t>
            </w:r>
          </w:p>
        </w:tc>
      </w:tr>
      <w:tr w:rsidR="003D18C0" w:rsidRPr="00FA764F" w14:paraId="46E3A849" w14:textId="77777777" w:rsidTr="3D4F7FF1">
        <w:trPr>
          <w:tblCellSpacing w:w="15" w:type="dxa"/>
        </w:trPr>
        <w:tc>
          <w:tcPr>
            <w:tcW w:w="2443" w:type="dxa"/>
            <w:vAlign w:val="center"/>
            <w:hideMark/>
          </w:tcPr>
          <w:p w14:paraId="3FADA751" w14:textId="6C4F4D1F" w:rsidR="001B5FB4" w:rsidRPr="00FA764F" w:rsidRDefault="00985D1D" w:rsidP="00F3317A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3. </w:t>
            </w:r>
            <w:r w:rsidR="001B5FB4"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Kategorien entwickeln</w:t>
            </w:r>
          </w:p>
        </w:tc>
        <w:tc>
          <w:tcPr>
            <w:tcW w:w="0" w:type="auto"/>
            <w:vAlign w:val="center"/>
            <w:hideMark/>
          </w:tcPr>
          <w:p w14:paraId="03F89948" w14:textId="2C511383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1</w:t>
            </w:r>
            <w:r w:rsidR="00F10439"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5</w:t>
            </w: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 xml:space="preserve"> Min</w:t>
            </w:r>
          </w:p>
        </w:tc>
        <w:tc>
          <w:tcPr>
            <w:tcW w:w="2915" w:type="dxa"/>
            <w:vAlign w:val="center"/>
            <w:hideMark/>
          </w:tcPr>
          <w:p w14:paraId="731D243D" w14:textId="3468D736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 xml:space="preserve">Helfen – Arbeiten – </w:t>
            </w:r>
            <w:r w:rsidR="00060CFF"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Ausbeutung</w:t>
            </w: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, positive/negative Aspekte ergänzen</w:t>
            </w:r>
          </w:p>
        </w:tc>
        <w:tc>
          <w:tcPr>
            <w:tcW w:w="2303" w:type="dxa"/>
            <w:vAlign w:val="center"/>
            <w:hideMark/>
          </w:tcPr>
          <w:p w14:paraId="40042422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Partnerarbeit / Tafelgrafik</w:t>
            </w:r>
          </w:p>
        </w:tc>
        <w:tc>
          <w:tcPr>
            <w:tcW w:w="1450" w:type="dxa"/>
            <w:vAlign w:val="center"/>
            <w:hideMark/>
          </w:tcPr>
          <w:p w14:paraId="79EAFC72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AB, Tafel</w:t>
            </w:r>
          </w:p>
        </w:tc>
      </w:tr>
      <w:tr w:rsidR="003D18C0" w:rsidRPr="00FA764F" w14:paraId="34AAFE6C" w14:textId="77777777" w:rsidTr="3D4F7FF1">
        <w:trPr>
          <w:tblCellSpacing w:w="15" w:type="dxa"/>
        </w:trPr>
        <w:tc>
          <w:tcPr>
            <w:tcW w:w="2443" w:type="dxa"/>
            <w:vAlign w:val="center"/>
            <w:hideMark/>
          </w:tcPr>
          <w:p w14:paraId="26BBD090" w14:textId="358FAD98" w:rsidR="001B5FB4" w:rsidRPr="00FA764F" w:rsidRDefault="00985D1D" w:rsidP="00F3317A">
            <w:pPr>
              <w:spacing w:after="0" w:line="240" w:lineRule="auto"/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4. </w:t>
            </w:r>
            <w:r w:rsidR="001B5FB4"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Merkmale ausbeuterischer Kinderarbeit &amp; Reflexion</w:t>
            </w:r>
          </w:p>
        </w:tc>
        <w:tc>
          <w:tcPr>
            <w:tcW w:w="0" w:type="auto"/>
            <w:vAlign w:val="center"/>
            <w:hideMark/>
          </w:tcPr>
          <w:p w14:paraId="0E3CE833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10 Min</w:t>
            </w:r>
          </w:p>
        </w:tc>
        <w:tc>
          <w:tcPr>
            <w:tcW w:w="2915" w:type="dxa"/>
            <w:vAlign w:val="center"/>
            <w:hideMark/>
          </w:tcPr>
          <w:p w14:paraId="51A4B5BB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Merkmale erkennen, Gefühle reflektieren, Vergleich zum eigenen Alltag</w:t>
            </w:r>
          </w:p>
        </w:tc>
        <w:tc>
          <w:tcPr>
            <w:tcW w:w="2303" w:type="dxa"/>
            <w:vAlign w:val="center"/>
            <w:hideMark/>
          </w:tcPr>
          <w:p w14:paraId="36DCB288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Kurzgruppenarbeit + Plenumsgespräch</w:t>
            </w:r>
          </w:p>
        </w:tc>
        <w:tc>
          <w:tcPr>
            <w:tcW w:w="1450" w:type="dxa"/>
            <w:vAlign w:val="center"/>
            <w:hideMark/>
          </w:tcPr>
          <w:p w14:paraId="4BB9DEF3" w14:textId="0F42CA86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AB, Gefühl</w:t>
            </w:r>
            <w:r w:rsidR="00B86B15"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s</w:t>
            </w: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karten</w:t>
            </w:r>
          </w:p>
        </w:tc>
      </w:tr>
      <w:tr w:rsidR="003D18C0" w:rsidRPr="00FA764F" w14:paraId="0349AF0A" w14:textId="77777777" w:rsidTr="3D4F7FF1">
        <w:trPr>
          <w:tblCellSpacing w:w="15" w:type="dxa"/>
        </w:trPr>
        <w:tc>
          <w:tcPr>
            <w:tcW w:w="2443" w:type="dxa"/>
            <w:vAlign w:val="center"/>
            <w:hideMark/>
          </w:tcPr>
          <w:p w14:paraId="1EEF4F86" w14:textId="2344B56C" w:rsidR="001B5FB4" w:rsidRPr="00FA764F" w:rsidRDefault="00985D1D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 xml:space="preserve">5. </w:t>
            </w:r>
            <w:r w:rsidR="001B5FB4" w:rsidRPr="00FA764F">
              <w:rPr>
                <w:rFonts w:ascii="Avenir Next LT Pro" w:hAnsi="Avenir Next LT Pro" w:cs="Calibri Light"/>
                <w:b/>
                <w:bCs/>
                <w:sz w:val="20"/>
                <w:szCs w:val="20"/>
              </w:rPr>
              <w:t>Sicherung / Abschluss</w:t>
            </w:r>
          </w:p>
        </w:tc>
        <w:tc>
          <w:tcPr>
            <w:tcW w:w="0" w:type="auto"/>
            <w:vAlign w:val="center"/>
            <w:hideMark/>
          </w:tcPr>
          <w:p w14:paraId="5DCA9CCC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5 Min</w:t>
            </w:r>
          </w:p>
        </w:tc>
        <w:tc>
          <w:tcPr>
            <w:tcW w:w="2915" w:type="dxa"/>
            <w:vAlign w:val="center"/>
            <w:hideMark/>
          </w:tcPr>
          <w:p w14:paraId="40EE2523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  <w:lang w:val="de-DE"/>
              </w:rPr>
              <w:t>Ergebnisse zusammenfassen, Ausblick auf nächste Einheit</w:t>
            </w:r>
          </w:p>
        </w:tc>
        <w:tc>
          <w:tcPr>
            <w:tcW w:w="2303" w:type="dxa"/>
            <w:vAlign w:val="center"/>
            <w:hideMark/>
          </w:tcPr>
          <w:p w14:paraId="0B138031" w14:textId="77777777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Plenumsgespräch</w:t>
            </w:r>
          </w:p>
        </w:tc>
        <w:tc>
          <w:tcPr>
            <w:tcW w:w="1450" w:type="dxa"/>
            <w:vAlign w:val="center"/>
            <w:hideMark/>
          </w:tcPr>
          <w:p w14:paraId="06298E6D" w14:textId="7E28A35D" w:rsidR="001B5FB4" w:rsidRPr="00FA764F" w:rsidRDefault="001B5FB4" w:rsidP="00F3317A">
            <w:pPr>
              <w:spacing w:after="0" w:line="240" w:lineRule="auto"/>
              <w:rPr>
                <w:rFonts w:ascii="Avenir Next LT Pro" w:hAnsi="Avenir Next LT Pro" w:cs="Calibri Light"/>
                <w:bCs/>
                <w:sz w:val="20"/>
                <w:szCs w:val="20"/>
              </w:rPr>
            </w:pPr>
            <w:r w:rsidRPr="00FA764F">
              <w:rPr>
                <w:rFonts w:ascii="Avenir Next LT Pro" w:hAnsi="Avenir Next LT Pro" w:cs="Calibri Light"/>
                <w:bCs/>
                <w:sz w:val="20"/>
                <w:szCs w:val="20"/>
              </w:rPr>
              <w:t>Tafel / Pinwand</w:t>
            </w:r>
          </w:p>
        </w:tc>
      </w:tr>
    </w:tbl>
    <w:p w14:paraId="6B9D4E7E" w14:textId="77777777" w:rsidR="00E1341F" w:rsidRPr="0022284B" w:rsidRDefault="00E1341F" w:rsidP="00E424C0">
      <w:pPr>
        <w:spacing w:before="100" w:beforeAutospacing="1" w:after="100" w:afterAutospacing="1" w:line="240" w:lineRule="auto"/>
        <w:outlineLvl w:val="2"/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</w:p>
    <w:p w14:paraId="4F49D12F" w14:textId="735B1981" w:rsidR="00011841" w:rsidRPr="0022284B" w:rsidRDefault="00011841" w:rsidP="00E424C0">
      <w:pPr>
        <w:spacing w:before="100" w:beforeAutospacing="1" w:after="100" w:afterAutospacing="1" w:line="240" w:lineRule="auto"/>
        <w:outlineLvl w:val="2"/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22284B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Besondere Hinweise zum Unterrichtsverlauf</w:t>
      </w:r>
    </w:p>
    <w:p w14:paraId="1203356A" w14:textId="77777777" w:rsidR="00853344" w:rsidRPr="00FA764F" w:rsidRDefault="00723891" w:rsidP="00723891">
      <w:pPr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 xml:space="preserve">Phase 2. </w:t>
      </w:r>
      <w:r w:rsidR="00853344" w:rsidRPr="00FA764F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Filmeinsatz</w:t>
      </w:r>
    </w:p>
    <w:p w14:paraId="73A1F0C0" w14:textId="77777777" w:rsidR="002A398B" w:rsidRPr="00FA764F" w:rsidRDefault="00723891" w:rsidP="00D5730B">
      <w:pPr>
        <w:pStyle w:val="Listenabsatz"/>
        <w:numPr>
          <w:ilvl w:val="0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Beobachtungsauftrag Film/Bild:</w:t>
      </w:r>
    </w:p>
    <w:p w14:paraId="54355AEC" w14:textId="784570B5" w:rsidR="00723891" w:rsidRPr="00FA764F" w:rsidRDefault="002A398B" w:rsidP="002A398B">
      <w:pPr>
        <w:pStyle w:val="Listenabsatz"/>
        <w:ind w:left="709"/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Welche Tätigkeiten machen Spaß oder stolz? Welche sind belastend oder unfair?</w:t>
      </w:r>
    </w:p>
    <w:p w14:paraId="1D2D543F" w14:textId="575DA60B" w:rsidR="005B496B" w:rsidRPr="00FA764F" w:rsidRDefault="002A398B" w:rsidP="00803441">
      <w:pPr>
        <w:rPr>
          <w:rFonts w:ascii="Avenir Next LT Pro" w:hAnsi="Avenir Next LT Pro" w:cs="Calibri Light"/>
          <w:b/>
          <w:bCs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Phase 3</w:t>
      </w:r>
      <w:r w:rsidR="005B496B" w:rsidRPr="00FA764F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. Kategorien entwickeln</w:t>
      </w:r>
      <w:r w:rsidR="00E12AF1" w:rsidRPr="00FA764F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 xml:space="preserve"> </w:t>
      </w:r>
      <w:r w:rsidR="00261F7B" w:rsidRPr="00FA764F">
        <w:rPr>
          <w:rFonts w:ascii="Avenir Next LT Pro" w:hAnsi="Avenir Next LT Pro" w:cs="Calibri Light"/>
          <w:i/>
          <w:iCs/>
          <w:color w:val="FF0000"/>
          <w:sz w:val="20"/>
          <w:szCs w:val="20"/>
          <w:lang w:val="de-DE"/>
        </w:rPr>
        <w:t xml:space="preserve"> </w:t>
      </w:r>
      <w:r w:rsidR="00261F7B" w:rsidRPr="00FA764F">
        <w:rPr>
          <w:rFonts w:ascii="Avenir Next LT Pro" w:hAnsi="Avenir Next LT Pro" w:cs="Calibri Light"/>
          <w:i/>
          <w:iCs/>
          <w:color w:val="FF0000"/>
          <w:sz w:val="20"/>
          <w:szCs w:val="20"/>
          <w:lang w:val="de-DE"/>
        </w:rPr>
        <w:br/>
      </w:r>
      <w:r w:rsidR="004F1E8B" w:rsidRPr="004F1E8B">
        <w:rPr>
          <w:rFonts w:ascii="Avenir Next LT Pro" w:hAnsi="Avenir Next LT Pro" w:cs="Calibri Light"/>
          <w:i/>
          <w:iCs/>
          <w:color w:val="000000" w:themeColor="text1"/>
          <w:sz w:val="20"/>
          <w:szCs w:val="20"/>
          <w:lang w:val="de-DE"/>
        </w:rPr>
        <w:t>(</w:t>
      </w:r>
      <w:r w:rsidR="00261F7B" w:rsidRPr="004F1E8B">
        <w:rPr>
          <w:rFonts w:ascii="Avenir Next LT Pro" w:hAnsi="Avenir Next LT Pro" w:cs="Calibri Light"/>
          <w:color w:val="000000" w:themeColor="text1"/>
          <w:sz w:val="20"/>
          <w:szCs w:val="20"/>
          <w:lang w:val="de-DE"/>
        </w:rPr>
        <w:t>e</w:t>
      </w:r>
      <w:r w:rsidR="00261F7B" w:rsidRPr="00FA764F">
        <w:rPr>
          <w:rFonts w:ascii="Avenir Next LT Pro" w:hAnsi="Avenir Next LT Pro" w:cs="Calibri Light"/>
          <w:sz w:val="20"/>
          <w:szCs w:val="20"/>
          <w:lang w:val="de-DE"/>
        </w:rPr>
        <w:t>vtl. Bildkarten mit unterschiedlichen Arbeiten von Kindern beifügen)</w:t>
      </w:r>
    </w:p>
    <w:p w14:paraId="0376BDC7" w14:textId="1731DD47" w:rsidR="00D5730B" w:rsidRPr="00FA764F" w:rsidRDefault="00803441" w:rsidP="00D5730B">
      <w:pPr>
        <w:pStyle w:val="Listenabsatz"/>
        <w:numPr>
          <w:ilvl w:val="0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Begriffserklärung &amp; Beobachtung</w:t>
      </w:r>
      <w:r w:rsidR="00472A91" w:rsidRPr="00FA764F">
        <w:rPr>
          <w:rFonts w:ascii="Avenir Next LT Pro" w:hAnsi="Avenir Next LT Pro" w:cs="Calibri Light"/>
          <w:sz w:val="20"/>
          <w:szCs w:val="20"/>
          <w:lang w:val="de-DE"/>
        </w:rPr>
        <w:t>:</w:t>
      </w:r>
      <w:r w:rsidR="00605A7E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(diese als Wortkarten beifügen)</w:t>
      </w:r>
    </w:p>
    <w:p w14:paraId="2D132E1A" w14:textId="77777777" w:rsidR="00D5730B" w:rsidRPr="0022284B" w:rsidRDefault="00803441" w:rsidP="00D5730B">
      <w:pPr>
        <w:pStyle w:val="Listenabsatz"/>
        <w:numPr>
          <w:ilvl w:val="1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22284B">
        <w:rPr>
          <w:rFonts w:ascii="Avenir Next LT Pro" w:hAnsi="Avenir Next LT Pro" w:cs="Calibri Light"/>
          <w:sz w:val="20"/>
          <w:szCs w:val="20"/>
          <w:lang w:val="de-DE"/>
        </w:rPr>
        <w:t>Helfen: freiwillige Unterstützung, macht Spaß, altersgerecht</w:t>
      </w:r>
    </w:p>
    <w:p w14:paraId="0D2CF841" w14:textId="77777777" w:rsidR="00D5730B" w:rsidRPr="0022284B" w:rsidRDefault="00803441" w:rsidP="00D5730B">
      <w:pPr>
        <w:pStyle w:val="Listenabsatz"/>
        <w:numPr>
          <w:ilvl w:val="1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22284B">
        <w:rPr>
          <w:rFonts w:ascii="Avenir Next LT Pro" w:hAnsi="Avenir Next LT Pro" w:cs="Calibri Light"/>
          <w:sz w:val="20"/>
          <w:szCs w:val="20"/>
          <w:lang w:val="de-DE"/>
        </w:rPr>
        <w:t>Arbeiten: Verantwortung, Mühe, manchmal bezahlt, nicht gefährlich</w:t>
      </w:r>
    </w:p>
    <w:p w14:paraId="77868A29" w14:textId="4FDDDB25" w:rsidR="00803441" w:rsidRPr="0022284B" w:rsidRDefault="0020468E" w:rsidP="00D5730B">
      <w:pPr>
        <w:pStyle w:val="Listenabsatz"/>
        <w:numPr>
          <w:ilvl w:val="1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22284B">
        <w:rPr>
          <w:rFonts w:ascii="Avenir Next LT Pro" w:hAnsi="Avenir Next LT Pro" w:cs="Calibri Light"/>
          <w:sz w:val="20"/>
          <w:szCs w:val="20"/>
          <w:lang w:val="de-DE"/>
        </w:rPr>
        <w:t xml:space="preserve">Ausbeuterische </w:t>
      </w:r>
      <w:r w:rsidR="00803441" w:rsidRPr="0022284B">
        <w:rPr>
          <w:rFonts w:ascii="Avenir Next LT Pro" w:hAnsi="Avenir Next LT Pro" w:cs="Calibri Light"/>
          <w:sz w:val="20"/>
          <w:szCs w:val="20"/>
          <w:lang w:val="de-DE"/>
        </w:rPr>
        <w:t>Kinderarbeit: Pflicht, gefährlich, kein Zugang zur Schule, Zwang</w:t>
      </w:r>
    </w:p>
    <w:p w14:paraId="7F6F2BAB" w14:textId="08EE546A" w:rsidR="00803441" w:rsidRPr="00FA764F" w:rsidRDefault="00605A7E" w:rsidP="3D4F7FF1">
      <w:pPr>
        <w:rPr>
          <w:rFonts w:ascii="Avenir Next LT Pro" w:hAnsi="Avenir Next LT Pro" w:cs="Calibri Light"/>
          <w:b/>
          <w:bCs/>
          <w:i/>
          <w:iCs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i/>
          <w:iCs/>
          <w:sz w:val="20"/>
          <w:szCs w:val="20"/>
          <w:lang w:val="de-DE"/>
        </w:rPr>
        <w:t>Guten Seiten, wenn Kinder arbeiten</w:t>
      </w:r>
      <w:r w:rsidR="00547B56" w:rsidRPr="00FA764F">
        <w:rPr>
          <w:rFonts w:ascii="Avenir Next LT Pro" w:hAnsi="Avenir Next LT Pro" w:cs="Calibri Light"/>
          <w:b/>
          <w:bCs/>
          <w:i/>
          <w:iCs/>
          <w:sz w:val="20"/>
          <w:szCs w:val="20"/>
          <w:lang w:val="de-DE"/>
        </w:rPr>
        <w:t xml:space="preserve"> (was ist </w:t>
      </w:r>
      <w:r w:rsidR="002F08D0" w:rsidRPr="00FA764F">
        <w:rPr>
          <w:rFonts w:ascii="Avenir Next LT Pro" w:hAnsi="Avenir Next LT Pro" w:cs="Calibri Light"/>
          <w:b/>
          <w:bCs/>
          <w:i/>
          <w:iCs/>
          <w:sz w:val="20"/>
          <w:szCs w:val="20"/>
          <w:lang w:val="de-DE"/>
        </w:rPr>
        <w:t>gut</w:t>
      </w:r>
      <w:r w:rsidR="00547B56" w:rsidRPr="00FA764F">
        <w:rPr>
          <w:rFonts w:ascii="Avenir Next LT Pro" w:hAnsi="Avenir Next LT Pro" w:cs="Calibri Light"/>
          <w:b/>
          <w:bCs/>
          <w:i/>
          <w:iCs/>
          <w:sz w:val="20"/>
          <w:szCs w:val="20"/>
          <w:lang w:val="de-DE"/>
        </w:rPr>
        <w:t>?)</w:t>
      </w:r>
    </w:p>
    <w:p w14:paraId="66EB4B29" w14:textId="1421ACD6" w:rsidR="00803441" w:rsidRPr="00FA764F" w:rsidRDefault="00803441" w:rsidP="00D5730B">
      <w:pPr>
        <w:pStyle w:val="Listenabsatz"/>
        <w:numPr>
          <w:ilvl w:val="0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Stolz, Fähigkeiten lernen, Familie helfen</w:t>
      </w:r>
    </w:p>
    <w:p w14:paraId="6BAF5077" w14:textId="3A292560" w:rsidR="00803441" w:rsidRPr="00FA764F" w:rsidRDefault="00605A7E" w:rsidP="3D4F7FF1">
      <w:pPr>
        <w:rPr>
          <w:rFonts w:ascii="Avenir Next LT Pro" w:hAnsi="Avenir Next LT Pro" w:cs="Calibri Light"/>
          <w:b/>
          <w:bCs/>
          <w:i/>
          <w:iCs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i/>
          <w:iCs/>
          <w:sz w:val="20"/>
          <w:szCs w:val="20"/>
          <w:lang w:val="de-DE"/>
        </w:rPr>
        <w:t>Schädliche Seiten, wenn Kinder arbeiten</w:t>
      </w:r>
      <w:r w:rsidR="00547B56" w:rsidRPr="00FA764F">
        <w:rPr>
          <w:rFonts w:ascii="Avenir Next LT Pro" w:hAnsi="Avenir Next LT Pro" w:cs="Calibri Light"/>
          <w:b/>
          <w:bCs/>
          <w:i/>
          <w:iCs/>
          <w:sz w:val="20"/>
          <w:szCs w:val="20"/>
          <w:lang w:val="de-DE"/>
        </w:rPr>
        <w:t xml:space="preserve"> (was ist schädlich?)</w:t>
      </w:r>
    </w:p>
    <w:p w14:paraId="02E0D39C" w14:textId="2CA2E514" w:rsidR="00E1341F" w:rsidRPr="00D73AEA" w:rsidRDefault="00803441" w:rsidP="001C3580">
      <w:pPr>
        <w:pStyle w:val="Listenabsatz"/>
        <w:numPr>
          <w:ilvl w:val="0"/>
          <w:numId w:val="21"/>
        </w:numPr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</w:pPr>
      <w:r w:rsidRPr="00D73AEA">
        <w:rPr>
          <w:rFonts w:ascii="Avenir Next LT Pro" w:hAnsi="Avenir Next LT Pro" w:cs="Calibri Light"/>
          <w:sz w:val="20"/>
          <w:szCs w:val="20"/>
          <w:lang w:val="de-DE"/>
        </w:rPr>
        <w:t>Anstrengend, gefährlich, lange Arbeitszeiten, kein Spiel / Schule</w:t>
      </w:r>
    </w:p>
    <w:p w14:paraId="510BCD65" w14:textId="0CD92EB0" w:rsidR="00095519" w:rsidRPr="00FA764F" w:rsidRDefault="00095519" w:rsidP="00095519">
      <w:pPr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Phase 4. Merkmale ausbeuterischer Kinderarbeit &amp; Reflexion</w:t>
      </w:r>
    </w:p>
    <w:p w14:paraId="2A73F239" w14:textId="77777777" w:rsidR="00D5730B" w:rsidRPr="00FA764F" w:rsidRDefault="0045662E" w:rsidP="00D5730B">
      <w:pPr>
        <w:pStyle w:val="Listenabsatz"/>
        <w:numPr>
          <w:ilvl w:val="0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Vergleich zum eigenen Alltag: </w:t>
      </w:r>
    </w:p>
    <w:p w14:paraId="6FFFFE8D" w14:textId="6C295630" w:rsidR="00AD43C8" w:rsidRPr="00FA764F" w:rsidRDefault="00472A91" w:rsidP="002F4B42">
      <w:pPr>
        <w:pStyle w:val="Listenabsatz"/>
        <w:numPr>
          <w:ilvl w:val="1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Kinder reflektieren aktiv Unterschiede und Gemeinsamkeiten zwischen ihrem Alltag</w:t>
      </w:r>
      <w:r w:rsidR="003E7D75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und dem von Miche und Daniela</w:t>
      </w:r>
    </w:p>
    <w:p w14:paraId="4483E847" w14:textId="6DE69E25" w:rsidR="00D5730B" w:rsidRPr="00FA764F" w:rsidRDefault="0045662E" w:rsidP="00D5730B">
      <w:pPr>
        <w:pStyle w:val="Listenabsatz"/>
        <w:numPr>
          <w:ilvl w:val="0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Reflexion: </w:t>
      </w:r>
    </w:p>
    <w:p w14:paraId="45ED7066" w14:textId="6E12062D" w:rsidR="0045662E" w:rsidRPr="00FA764F" w:rsidRDefault="0045662E" w:rsidP="00D5730B">
      <w:pPr>
        <w:pStyle w:val="Listenabsatz"/>
        <w:numPr>
          <w:ilvl w:val="1"/>
          <w:numId w:val="21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Gefühle einbeziehen – Stolz, Freude, Anstrengung, </w:t>
      </w:r>
      <w:r w:rsidR="00732678" w:rsidRPr="00FA764F">
        <w:rPr>
          <w:rFonts w:ascii="Avenir Next LT Pro" w:hAnsi="Avenir Next LT Pro" w:cs="Calibri Light"/>
          <w:sz w:val="20"/>
          <w:szCs w:val="20"/>
          <w:lang w:val="de-DE"/>
        </w:rPr>
        <w:t>Erschöpfung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, Überforderung</w:t>
      </w:r>
    </w:p>
    <w:p w14:paraId="303845E8" w14:textId="6BFA8DBF" w:rsidR="0045662E" w:rsidRPr="00FA764F" w:rsidRDefault="0010040C" w:rsidP="0045662E">
      <w:pPr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</w:pPr>
      <w:r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br/>
      </w:r>
      <w:r w:rsidR="0045662E" w:rsidRPr="00FA764F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Phase 5</w:t>
      </w:r>
      <w:r w:rsidR="0077193B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>.</w:t>
      </w:r>
      <w:r w:rsidR="0045662E" w:rsidRPr="00FA764F">
        <w:rPr>
          <w:rFonts w:ascii="Avenir Next LT Pro" w:hAnsi="Avenir Next LT Pro" w:cs="Calibri Light"/>
          <w:b/>
          <w:bCs/>
          <w:i/>
          <w:sz w:val="20"/>
          <w:szCs w:val="20"/>
          <w:lang w:val="de-DE"/>
        </w:rPr>
        <w:t xml:space="preserve"> Sicherung / Abschluss</w:t>
      </w:r>
    </w:p>
    <w:p w14:paraId="2F073A26" w14:textId="18DC6AFE" w:rsidR="00803441" w:rsidRPr="00FA764F" w:rsidRDefault="0045662E" w:rsidP="00803441">
      <w:p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>Gemeinsam Ergebnisse besprechen, damit Kinder die Merkmale ausbeuterischer Kinderarbeit verstehen.</w:t>
      </w:r>
      <w:r w:rsidR="00547B56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(Evtl. Sprechblasen mit Aussagen von Kindern anbieten, die die SuS noch einmal zuordnen/ kommentieren/ erklären sollen) </w:t>
      </w:r>
      <w:r w:rsidR="0010040C">
        <w:rPr>
          <w:rFonts w:ascii="Avenir Next LT Pro" w:hAnsi="Avenir Next LT Pro" w:cs="Calibri Light"/>
          <w:sz w:val="20"/>
          <w:szCs w:val="20"/>
          <w:lang w:val="de-DE"/>
        </w:rPr>
        <w:br/>
      </w:r>
      <w:r w:rsidR="0010040C">
        <w:rPr>
          <w:rFonts w:ascii="Avenir Next LT Pro" w:hAnsi="Avenir Next LT Pro" w:cs="Calibri Light"/>
          <w:sz w:val="20"/>
          <w:szCs w:val="20"/>
          <w:lang w:val="de-DE"/>
        </w:rPr>
        <w:br/>
      </w:r>
      <w:r w:rsidR="00000000">
        <w:rPr>
          <w:rFonts w:ascii="Avenir Next LT Pro" w:hAnsi="Avenir Next LT Pro" w:cs="Calibri Light"/>
          <w:sz w:val="20"/>
          <w:szCs w:val="20"/>
        </w:rPr>
        <w:pict w14:anchorId="75E86DFD">
          <v:rect id="_x0000_i1028" style="width:0;height:1.5pt" o:hralign="center" o:hrstd="t" o:hr="t" fillcolor="#a0a0a0" stroked="f"/>
        </w:pict>
      </w:r>
    </w:p>
    <w:p w14:paraId="434EA2F7" w14:textId="272ECBCC" w:rsidR="00803441" w:rsidRPr="0022284B" w:rsidRDefault="00803441" w:rsidP="00803441">
      <w:pPr>
        <w:rPr>
          <w:rFonts w:ascii="Avenir Next LT Pro" w:hAnsi="Avenir Next LT Pro" w:cs="Calibri Light"/>
          <w:b/>
          <w:bCs/>
          <w:sz w:val="20"/>
          <w:szCs w:val="20"/>
        </w:rPr>
      </w:pPr>
      <w:r w:rsidRPr="0022284B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Didaktische Hinweise</w:t>
      </w:r>
    </w:p>
    <w:p w14:paraId="3ACEAB6F" w14:textId="679DAD97" w:rsidR="00803441" w:rsidRPr="00FA764F" w:rsidRDefault="000646EF" w:rsidP="00D5730B">
      <w:pPr>
        <w:numPr>
          <w:ilvl w:val="0"/>
          <w:numId w:val="5"/>
        </w:numPr>
        <w:jc w:val="both"/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Handlungs- &amp; Erlebnisorientierung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: </w:t>
      </w:r>
      <w:r w:rsidR="00803441" w:rsidRPr="00FA764F">
        <w:rPr>
          <w:rFonts w:ascii="Avenir Next LT Pro" w:hAnsi="Avenir Next LT Pro" w:cs="Calibri Light"/>
          <w:sz w:val="20"/>
          <w:szCs w:val="20"/>
          <w:lang w:val="de-DE"/>
        </w:rPr>
        <w:t>Kinder entwickeln die Kategorien selbst.</w:t>
      </w:r>
    </w:p>
    <w:p w14:paraId="259382AA" w14:textId="77777777" w:rsidR="00803441" w:rsidRPr="00FA764F" w:rsidRDefault="00803441" w:rsidP="00D5730B">
      <w:pPr>
        <w:numPr>
          <w:ilvl w:val="0"/>
          <w:numId w:val="5"/>
        </w:numPr>
        <w:jc w:val="both"/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Ambivalenz zeigen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: Arbeit kann positiv oder negativ sein.</w:t>
      </w:r>
    </w:p>
    <w:p w14:paraId="27087639" w14:textId="77777777" w:rsidR="00803441" w:rsidRPr="00FA764F" w:rsidRDefault="00803441" w:rsidP="00D5730B">
      <w:pPr>
        <w:numPr>
          <w:ilvl w:val="0"/>
          <w:numId w:val="5"/>
        </w:numPr>
        <w:jc w:val="both"/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Globale Perspektive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: Vergleich eigener Alltag – Alltag von Kindern in Peru.</w:t>
      </w:r>
    </w:p>
    <w:p w14:paraId="0AAC209B" w14:textId="5B0143E0" w:rsidR="00803441" w:rsidRPr="00FA764F" w:rsidRDefault="00803441" w:rsidP="00D5730B">
      <w:pPr>
        <w:numPr>
          <w:ilvl w:val="0"/>
          <w:numId w:val="5"/>
        </w:numPr>
        <w:jc w:val="both"/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Sensibilisierung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: Merkmale ausbeuterischer Arbeit erkennen, nicht überdramatisieren.</w:t>
      </w:r>
      <w:r w:rsidR="0010040C">
        <w:rPr>
          <w:rFonts w:ascii="Avenir Next LT Pro" w:hAnsi="Avenir Next LT Pro" w:cs="Calibri Light"/>
          <w:sz w:val="20"/>
          <w:szCs w:val="20"/>
          <w:lang w:val="de-DE"/>
        </w:rPr>
        <w:br/>
      </w:r>
    </w:p>
    <w:p w14:paraId="7EA4E7E1" w14:textId="01A004D6" w:rsidR="00DB62FD" w:rsidRPr="00FA764F" w:rsidRDefault="00000000" w:rsidP="002F69F1">
      <w:pPr>
        <w:rPr>
          <w:rFonts w:ascii="Avenir Next LT Pro" w:hAnsi="Avenir Next LT Pro" w:cs="Calibri Light"/>
          <w:sz w:val="20"/>
          <w:szCs w:val="20"/>
          <w:lang w:val="de-DE"/>
        </w:rPr>
      </w:pPr>
      <w:r>
        <w:rPr>
          <w:rFonts w:ascii="Avenir Next LT Pro" w:hAnsi="Avenir Next LT Pro" w:cs="Calibri Light"/>
          <w:sz w:val="20"/>
          <w:szCs w:val="20"/>
        </w:rPr>
        <w:pict w14:anchorId="5BC24560">
          <v:rect id="_x0000_i1029" style="width:0;height:1.5pt" o:hralign="center" o:hrstd="t" o:hr="t" fillcolor="#a0a0a0" stroked="f"/>
        </w:pict>
      </w:r>
    </w:p>
    <w:p w14:paraId="086BA11F" w14:textId="4FB0E41A" w:rsidR="00803441" w:rsidRPr="0022284B" w:rsidRDefault="00803441" w:rsidP="00D5730B">
      <w:pPr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</w:pPr>
      <w:r w:rsidRPr="0022284B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val="de-DE" w:eastAsia="de-DE"/>
          <w14:ligatures w14:val="none"/>
        </w:rPr>
        <w:t>Differenzierung:</w:t>
      </w:r>
    </w:p>
    <w:p w14:paraId="2410C854" w14:textId="4A3330E7" w:rsidR="00803441" w:rsidRPr="00FA764F" w:rsidRDefault="00832FF3" w:rsidP="00D5730B">
      <w:pPr>
        <w:numPr>
          <w:ilvl w:val="0"/>
          <w:numId w:val="5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Erweiterte Aufgabe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: Kinder können </w:t>
      </w:r>
      <w:r w:rsidR="00EF43D4" w:rsidRPr="00FA764F">
        <w:rPr>
          <w:rFonts w:ascii="Avenir Next LT Pro" w:hAnsi="Avenir Next LT Pro" w:cs="Calibri Light"/>
          <w:sz w:val="20"/>
          <w:szCs w:val="20"/>
          <w:lang w:val="de-DE"/>
        </w:rPr>
        <w:t>erweiterte</w:t>
      </w:r>
      <w:r w:rsidR="00803441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Erklärtexte schreiben</w:t>
      </w:r>
      <w:r w:rsidR="00EF43D4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zu den positiven und negativen </w:t>
      </w:r>
      <w:r w:rsidR="008F5C55" w:rsidRPr="00FA764F">
        <w:rPr>
          <w:rFonts w:ascii="Avenir Next LT Pro" w:hAnsi="Avenir Next LT Pro" w:cs="Calibri Light"/>
          <w:sz w:val="20"/>
          <w:szCs w:val="20"/>
          <w:lang w:val="de-DE"/>
        </w:rPr>
        <w:t>Aspekten</w:t>
      </w:r>
      <w:r w:rsidR="00EF43D4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verschiedene</w:t>
      </w:r>
      <w:r w:rsidR="008F5C55" w:rsidRPr="00FA764F">
        <w:rPr>
          <w:rFonts w:ascii="Avenir Next LT Pro" w:hAnsi="Avenir Next LT Pro" w:cs="Calibri Light"/>
          <w:sz w:val="20"/>
          <w:szCs w:val="20"/>
          <w:lang w:val="de-DE"/>
        </w:rPr>
        <w:t>r Tätigkeiten</w:t>
      </w:r>
      <w:r w:rsidR="00056F24" w:rsidRPr="00FA764F">
        <w:rPr>
          <w:rFonts w:ascii="Avenir Next LT Pro" w:hAnsi="Avenir Next LT Pro" w:cs="Calibri Light"/>
          <w:sz w:val="20"/>
          <w:szCs w:val="20"/>
          <w:lang w:val="de-DE"/>
        </w:rPr>
        <w:t>.</w:t>
      </w:r>
    </w:p>
    <w:p w14:paraId="013F6EF4" w14:textId="5A95CBA7" w:rsidR="00EF7DCA" w:rsidRPr="00FA764F" w:rsidRDefault="005441FD" w:rsidP="00D5730B">
      <w:pPr>
        <w:numPr>
          <w:ilvl w:val="0"/>
          <w:numId w:val="5"/>
        </w:numPr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b/>
          <w:bCs/>
          <w:sz w:val="20"/>
          <w:szCs w:val="20"/>
          <w:lang w:val="de-DE"/>
        </w:rPr>
        <w:t>Einfachere Aufgabe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: Kinder arbeiten</w:t>
      </w:r>
      <w:r w:rsidR="00803441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mit Bildkarten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; k</w:t>
      </w:r>
      <w:r w:rsidR="000646EF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reuzen nur 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die Kategorien an</w:t>
      </w:r>
      <w:r w:rsidR="000646EF"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 und ergänzen 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positive/negative Aspekte mündlich.</w:t>
      </w:r>
      <w:r w:rsidR="0010040C">
        <w:rPr>
          <w:rFonts w:ascii="Avenir Next LT Pro" w:hAnsi="Avenir Next LT Pro" w:cs="Calibri Light"/>
          <w:sz w:val="20"/>
          <w:szCs w:val="20"/>
          <w:lang w:val="de-DE"/>
        </w:rPr>
        <w:br/>
      </w:r>
    </w:p>
    <w:p w14:paraId="229FDCD7" w14:textId="79904175" w:rsidR="00803441" w:rsidRPr="00FA764F" w:rsidRDefault="00000000" w:rsidP="00EF7DCA">
      <w:pPr>
        <w:rPr>
          <w:rFonts w:ascii="Avenir Next LT Pro" w:hAnsi="Avenir Next LT Pro" w:cs="Calibri Light"/>
          <w:sz w:val="20"/>
          <w:szCs w:val="20"/>
        </w:rPr>
      </w:pPr>
      <w:r>
        <w:rPr>
          <w:rFonts w:ascii="Avenir Next LT Pro" w:hAnsi="Avenir Next LT Pro" w:cs="Calibri Light"/>
          <w:sz w:val="20"/>
          <w:szCs w:val="20"/>
        </w:rPr>
        <w:pict w14:anchorId="70D08548">
          <v:rect id="_x0000_i1030" style="width:0;height:1.5pt" o:hralign="center" o:hrstd="t" o:hr="t" fillcolor="#a0a0a0" stroked="f"/>
        </w:pict>
      </w:r>
    </w:p>
    <w:p w14:paraId="69E7FBFE" w14:textId="107BEB51" w:rsidR="00803441" w:rsidRPr="0022284B" w:rsidRDefault="00FC75B7" w:rsidP="00803441">
      <w:pPr>
        <w:rPr>
          <w:rFonts w:ascii="Avenir Next LT Pro" w:hAnsi="Avenir Next LT Pro" w:cs="Calibri Light"/>
          <w:b/>
          <w:bCs/>
          <w:sz w:val="20"/>
          <w:szCs w:val="20"/>
        </w:rPr>
      </w:pPr>
      <w:r w:rsidRPr="0022284B">
        <w:rPr>
          <w:rFonts w:ascii="Avenir Next LT Pro" w:eastAsia="Times New Roman" w:hAnsi="Avenir Next LT Pro" w:cs="Calibri Light"/>
          <w:b/>
          <w:bCs/>
          <w:kern w:val="0"/>
          <w:sz w:val="20"/>
          <w:szCs w:val="20"/>
          <w:lang w:eastAsia="de-DE"/>
          <w14:ligatures w14:val="none"/>
        </w:rPr>
        <w:t>Materialübersicht</w:t>
      </w:r>
    </w:p>
    <w:p w14:paraId="03BB41F4" w14:textId="685EEBFA" w:rsidR="00803441" w:rsidRPr="00FA764F" w:rsidRDefault="00803441" w:rsidP="001D3187">
      <w:pPr>
        <w:numPr>
          <w:ilvl w:val="0"/>
          <w:numId w:val="24"/>
        </w:numPr>
        <w:spacing w:after="0"/>
        <w:ind w:left="714" w:hanging="357"/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Filmabschnitt </w:t>
      </w:r>
      <w:r w:rsidR="00EC292B" w:rsidRPr="00FA764F">
        <w:rPr>
          <w:rFonts w:ascii="Avenir Next LT Pro" w:hAnsi="Avenir Next LT Pro" w:cs="Calibri Light"/>
          <w:bCs/>
          <w:sz w:val="20"/>
          <w:szCs w:val="20"/>
          <w:lang w:val="de-DE"/>
        </w:rPr>
        <w:t>(Sequenz 7:08–12.54)</w:t>
      </w:r>
      <w:r w:rsidR="000B5F18" w:rsidRPr="00FA764F">
        <w:rPr>
          <w:rFonts w:ascii="Avenir Next LT Pro" w:hAnsi="Avenir Next LT Pro" w:cs="Calibri Light"/>
          <w:bCs/>
          <w:sz w:val="20"/>
          <w:szCs w:val="20"/>
          <w:lang w:val="de-DE"/>
        </w:rPr>
        <w:t xml:space="preserve"> und/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>oder Bildkarten (Markt, Weberei, Haushalt)</w:t>
      </w:r>
    </w:p>
    <w:p w14:paraId="41DDD8BA" w14:textId="4BB08244" w:rsidR="00803441" w:rsidRPr="00FA764F" w:rsidRDefault="00803441" w:rsidP="001D3187">
      <w:pPr>
        <w:numPr>
          <w:ilvl w:val="0"/>
          <w:numId w:val="24"/>
        </w:numPr>
        <w:spacing w:after="0"/>
        <w:ind w:left="714" w:hanging="357"/>
        <w:rPr>
          <w:rFonts w:ascii="Avenir Next LT Pro" w:hAnsi="Avenir Next LT Pro" w:cs="Calibri Light"/>
          <w:sz w:val="20"/>
          <w:szCs w:val="20"/>
          <w:lang w:val="de-DE"/>
        </w:rPr>
      </w:pP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Arbeitsblatt </w:t>
      </w:r>
      <w:r w:rsidR="002F08D0" w:rsidRPr="002F08D0">
        <w:rPr>
          <w:rFonts w:ascii="Avenir Next LT Pro" w:hAnsi="Avenir Next LT Pro" w:cs="Calibri Light"/>
          <w:sz w:val="20"/>
          <w:szCs w:val="20"/>
        </w:rPr>
        <w:t>»</w:t>
      </w:r>
      <w:r w:rsidRPr="00FA764F">
        <w:rPr>
          <w:rFonts w:ascii="Avenir Next LT Pro" w:hAnsi="Avenir Next LT Pro" w:cs="Calibri Light"/>
          <w:sz w:val="20"/>
          <w:szCs w:val="20"/>
          <w:lang w:val="de-DE"/>
        </w:rPr>
        <w:t xml:space="preserve">Helfen – Arbeiten – </w:t>
      </w:r>
      <w:r w:rsidR="00C56FA2" w:rsidRPr="00FA764F">
        <w:rPr>
          <w:rFonts w:ascii="Avenir Next LT Pro" w:hAnsi="Avenir Next LT Pro" w:cs="Calibri Light"/>
          <w:sz w:val="20"/>
          <w:szCs w:val="20"/>
          <w:lang w:val="de-DE"/>
        </w:rPr>
        <w:t>Ausbeutung</w:t>
      </w:r>
      <w:r w:rsidR="002F08D0" w:rsidRPr="002F08D0">
        <w:rPr>
          <w:rFonts w:ascii="Avenir Next LT Pro" w:hAnsi="Avenir Next LT Pro" w:cs="Calibri Light"/>
          <w:sz w:val="20"/>
          <w:szCs w:val="20"/>
        </w:rPr>
        <w:t>«</w:t>
      </w:r>
    </w:p>
    <w:p w14:paraId="76D01C0D" w14:textId="77777777" w:rsidR="00803441" w:rsidRPr="00FA764F" w:rsidRDefault="00803441" w:rsidP="001D3187">
      <w:pPr>
        <w:numPr>
          <w:ilvl w:val="0"/>
          <w:numId w:val="24"/>
        </w:numPr>
        <w:spacing w:after="0"/>
        <w:ind w:left="714" w:hanging="357"/>
        <w:rPr>
          <w:rFonts w:ascii="Avenir Next LT Pro" w:hAnsi="Avenir Next LT Pro" w:cs="Calibri Light"/>
          <w:sz w:val="20"/>
          <w:szCs w:val="20"/>
        </w:rPr>
      </w:pPr>
      <w:r w:rsidRPr="00FA764F">
        <w:rPr>
          <w:rFonts w:ascii="Avenir Next LT Pro" w:hAnsi="Avenir Next LT Pro" w:cs="Calibri Light"/>
          <w:sz w:val="20"/>
          <w:szCs w:val="20"/>
        </w:rPr>
        <w:t>Tafel / digitale Pinnwand</w:t>
      </w:r>
    </w:p>
    <w:p w14:paraId="28D11FAD" w14:textId="77777777" w:rsidR="00803441" w:rsidRPr="00FA764F" w:rsidRDefault="00803441" w:rsidP="001D3187">
      <w:pPr>
        <w:numPr>
          <w:ilvl w:val="0"/>
          <w:numId w:val="24"/>
        </w:numPr>
        <w:spacing w:after="0"/>
        <w:ind w:left="714" w:hanging="357"/>
        <w:rPr>
          <w:rFonts w:ascii="Avenir Next LT Pro" w:hAnsi="Avenir Next LT Pro" w:cs="Calibri Light"/>
          <w:sz w:val="20"/>
          <w:szCs w:val="20"/>
        </w:rPr>
      </w:pPr>
      <w:r w:rsidRPr="00FA764F">
        <w:rPr>
          <w:rFonts w:ascii="Avenir Next LT Pro" w:hAnsi="Avenir Next LT Pro" w:cs="Calibri Light"/>
          <w:sz w:val="20"/>
          <w:szCs w:val="20"/>
        </w:rPr>
        <w:t>Stifte, Mindmap-Plakat</w:t>
      </w:r>
    </w:p>
    <w:sectPr w:rsidR="00803441" w:rsidRPr="00FA764F">
      <w:headerReference w:type="default" r:id="rId11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7CCB4D" w14:textId="77777777" w:rsidR="00000A9F" w:rsidRDefault="00000A9F">
      <w:pPr>
        <w:spacing w:after="0" w:line="240" w:lineRule="auto"/>
      </w:pPr>
      <w:r>
        <w:separator/>
      </w:r>
    </w:p>
  </w:endnote>
  <w:endnote w:type="continuationSeparator" w:id="0">
    <w:p w14:paraId="4512D18B" w14:textId="77777777" w:rsidR="00000A9F" w:rsidRDefault="00000A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venir Next LT Pro">
    <w:altName w:val="Calibri"/>
    <w:charset w:val="00"/>
    <w:family w:val="swiss"/>
    <w:pitch w:val="variable"/>
    <w:sig w:usb0="800000EF" w:usb1="5000204A" w:usb2="00000000" w:usb3="00000000" w:csb0="00000093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EE8F4B" w14:textId="77777777" w:rsidR="00000A9F" w:rsidRDefault="00000A9F">
      <w:pPr>
        <w:spacing w:after="0" w:line="240" w:lineRule="auto"/>
      </w:pPr>
      <w:r>
        <w:separator/>
      </w:r>
    </w:p>
  </w:footnote>
  <w:footnote w:type="continuationSeparator" w:id="0">
    <w:p w14:paraId="6486F46D" w14:textId="77777777" w:rsidR="00000A9F" w:rsidRDefault="00000A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84A51B" w14:textId="45FB6EA0" w:rsidR="00547B56" w:rsidRDefault="00547B56">
    <w:pPr>
      <w:pStyle w:val="Kopfzeile"/>
    </w:pPr>
  </w:p>
  <w:tbl>
    <w:tblPr>
      <w:tblStyle w:val="Tabellenraster"/>
      <w:tblW w:w="11341" w:type="dxa"/>
      <w:tblInd w:w="-284" w:type="dxa"/>
      <w:tblLook w:val="04A0" w:firstRow="1" w:lastRow="0" w:firstColumn="1" w:lastColumn="0" w:noHBand="0" w:noVBand="1"/>
    </w:tblPr>
    <w:tblGrid>
      <w:gridCol w:w="426"/>
      <w:gridCol w:w="8505"/>
      <w:gridCol w:w="2410"/>
    </w:tblGrid>
    <w:tr w:rsidR="00547B56" w14:paraId="7CDDC191" w14:textId="77777777" w:rsidTr="009E49C7">
      <w:tc>
        <w:tcPr>
          <w:tcW w:w="426" w:type="dxa"/>
        </w:tcPr>
        <w:p w14:paraId="5FBEC88F" w14:textId="238EF47E" w:rsidR="00547B56" w:rsidRDefault="003A7570" w:rsidP="00547B56">
          <w:pPr>
            <w:pStyle w:val="StandardWeb"/>
          </w:pPr>
          <w:r w:rsidRPr="008F308E">
            <w:rPr>
              <w:rFonts w:ascii="Avenir Next LT Pro" w:hAnsi="Avenir Next LT Pro"/>
              <w:b/>
              <w:noProof/>
              <w:sz w:val="16"/>
              <w:szCs w:val="16"/>
            </w:rPr>
            <w:drawing>
              <wp:anchor distT="0" distB="0" distL="114300" distR="114300" simplePos="0" relativeHeight="251659264" behindDoc="0" locked="0" layoutInCell="1" allowOverlap="1" wp14:anchorId="3E463C2C" wp14:editId="39250416">
                <wp:simplePos x="0" y="0"/>
                <wp:positionH relativeFrom="column">
                  <wp:posOffset>-225084</wp:posOffset>
                </wp:positionH>
                <wp:positionV relativeFrom="paragraph">
                  <wp:posOffset>-2540</wp:posOffset>
                </wp:positionV>
                <wp:extent cx="1350498" cy="485744"/>
                <wp:effectExtent l="0" t="0" r="2540" b="0"/>
                <wp:wrapNone/>
                <wp:docPr id="1238645879" name="Grafik 2" descr="Ein Bild, das Text, Schrift, Grafiken, Grafikdesign enthält.&#10;&#10;KI-generierte Inhalte können fehlerhaft sein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170736077" name="Grafik 2" descr="Ein Bild, das Text, Schrift, Grafiken, Grafikdesign enthält.&#10;&#10;KI-generierte Inhalte können fehlerhaft sein.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498" cy="4857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47B56">
            <w:rPr>
              <w:rFonts w:ascii="Avenir Next LT Pro" w:hAnsi="Avenir Next LT Pro"/>
              <w:b/>
              <w:sz w:val="16"/>
              <w:szCs w:val="16"/>
            </w:rPr>
            <w:t xml:space="preserve">      </w:t>
          </w:r>
        </w:p>
        <w:p w14:paraId="3521084A" w14:textId="77777777" w:rsidR="00547B56" w:rsidRDefault="00547B56" w:rsidP="00547B56">
          <w:pPr>
            <w:pStyle w:val="Kopfzeile"/>
            <w:tabs>
              <w:tab w:val="left" w:pos="142"/>
            </w:tabs>
            <w:rPr>
              <w:rFonts w:ascii="Avenir Next LT Pro" w:hAnsi="Avenir Next LT Pro"/>
              <w:b/>
              <w:sz w:val="16"/>
              <w:szCs w:val="16"/>
              <w:lang w:val="de-DE"/>
            </w:rPr>
          </w:pPr>
        </w:p>
      </w:tc>
      <w:tc>
        <w:tcPr>
          <w:tcW w:w="8505" w:type="dxa"/>
        </w:tcPr>
        <w:p w14:paraId="045B48BE" w14:textId="77777777" w:rsidR="00547B56" w:rsidRDefault="00F60630" w:rsidP="00F60630">
          <w:pPr>
            <w:rPr>
              <w:rFonts w:ascii="Avenir Next LT Pro" w:hAnsi="Avenir Next LT Pro"/>
              <w:b/>
              <w:sz w:val="16"/>
              <w:szCs w:val="16"/>
              <w:lang w:val="de-DE"/>
            </w:rPr>
          </w:pPr>
          <w:r>
            <w:rPr>
              <w:noProof/>
            </w:rPr>
            <w:drawing>
              <wp:anchor distT="0" distB="0" distL="114300" distR="114300" simplePos="0" relativeHeight="251660288" behindDoc="1" locked="0" layoutInCell="1" allowOverlap="1" wp14:anchorId="4665A0EE" wp14:editId="36A1AC28">
                <wp:simplePos x="0" y="0"/>
                <wp:positionH relativeFrom="column">
                  <wp:posOffset>1269316</wp:posOffset>
                </wp:positionH>
                <wp:positionV relativeFrom="paragraph">
                  <wp:posOffset>0</wp:posOffset>
                </wp:positionV>
                <wp:extent cx="694169" cy="464234"/>
                <wp:effectExtent l="0" t="0" r="0" b="0"/>
                <wp:wrapTight wrapText="bothSides">
                  <wp:wrapPolygon edited="0">
                    <wp:start x="0" y="0"/>
                    <wp:lineTo x="0" y="20389"/>
                    <wp:lineTo x="20750" y="20389"/>
                    <wp:lineTo x="20750" y="0"/>
                    <wp:lineTo x="0" y="0"/>
                  </wp:wrapPolygon>
                </wp:wrapTight>
                <wp:docPr id="566655873" name="Grafik 56665587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94169" cy="46423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  <w:p w14:paraId="25F9D6EB" w14:textId="77777777" w:rsidR="00F60630" w:rsidRDefault="00F60630" w:rsidP="00F60630">
          <w:pPr>
            <w:rPr>
              <w:rFonts w:ascii="Avenir Next LT Pro" w:hAnsi="Avenir Next LT Pro"/>
              <w:b/>
              <w:sz w:val="16"/>
              <w:szCs w:val="16"/>
              <w:lang w:val="de-DE"/>
            </w:rPr>
          </w:pPr>
        </w:p>
        <w:p w14:paraId="13C1B775" w14:textId="77777777" w:rsidR="00F60630" w:rsidRDefault="00F60630" w:rsidP="00F60630">
          <w:pPr>
            <w:rPr>
              <w:rFonts w:ascii="Avenir Next LT Pro" w:hAnsi="Avenir Next LT Pro"/>
              <w:b/>
              <w:sz w:val="16"/>
              <w:szCs w:val="16"/>
              <w:lang w:val="de-DE"/>
            </w:rPr>
          </w:pPr>
        </w:p>
        <w:p w14:paraId="742B0831" w14:textId="77777777" w:rsidR="009E49C7" w:rsidRDefault="009E49C7" w:rsidP="00545DCE">
          <w:pPr>
            <w:pStyle w:val="Kopfzeile"/>
            <w:tabs>
              <w:tab w:val="left" w:pos="142"/>
            </w:tabs>
            <w:spacing w:line="360" w:lineRule="auto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</w:p>
        <w:p w14:paraId="652766AA" w14:textId="77777777" w:rsidR="009E49C7" w:rsidRDefault="009E49C7" w:rsidP="00545DCE">
          <w:pPr>
            <w:pStyle w:val="Kopfzeile"/>
            <w:tabs>
              <w:tab w:val="left" w:pos="142"/>
            </w:tabs>
            <w:spacing w:line="360" w:lineRule="auto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</w:p>
        <w:p w14:paraId="1F98D896" w14:textId="31E62508" w:rsidR="009E49C7" w:rsidRDefault="00F60630" w:rsidP="00545DCE">
          <w:pPr>
            <w:pStyle w:val="Kopfzeile"/>
            <w:tabs>
              <w:tab w:val="left" w:pos="142"/>
            </w:tabs>
            <w:spacing w:line="360" w:lineRule="auto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  <w:r w:rsidRPr="0010785A">
            <w:rPr>
              <w:rFonts w:ascii="Avenir Next LT Pro" w:hAnsi="Avenir Next LT Pro"/>
              <w:sz w:val="20"/>
              <w:szCs w:val="20"/>
              <w:lang w:val="de-DE"/>
            </w:rPr>
            <w:t>Unterrichtsreihe</w:t>
          </w:r>
        </w:p>
        <w:p w14:paraId="7CB6C1B8" w14:textId="104703DB" w:rsidR="00F60630" w:rsidRPr="0010785A" w:rsidRDefault="00F60630" w:rsidP="00545DCE">
          <w:pPr>
            <w:pStyle w:val="Kopfzeile"/>
            <w:tabs>
              <w:tab w:val="left" w:pos="142"/>
            </w:tabs>
            <w:spacing w:line="360" w:lineRule="auto"/>
            <w:jc w:val="center"/>
            <w:rPr>
              <w:rFonts w:ascii="Avenir Next LT Pro" w:hAnsi="Avenir Next LT Pro"/>
              <w:sz w:val="20"/>
              <w:szCs w:val="20"/>
              <w:lang w:val="de-DE"/>
            </w:rPr>
          </w:pPr>
          <w:r w:rsidRPr="0010785A">
            <w:rPr>
              <w:rFonts w:ascii="Avenir Next LT Pro" w:hAnsi="Avenir Next LT Pro"/>
              <w:bCs/>
              <w:sz w:val="20"/>
              <w:szCs w:val="20"/>
              <w:lang w:val="de-DE"/>
            </w:rPr>
            <w:t>Kinderarbeit in Peru, Kinderrechte un</w:t>
          </w:r>
          <w:r w:rsidR="009E49C7">
            <w:rPr>
              <w:rFonts w:ascii="Avenir Next LT Pro" w:hAnsi="Avenir Next LT Pro"/>
              <w:bCs/>
              <w:sz w:val="20"/>
              <w:szCs w:val="20"/>
              <w:lang w:val="de-DE"/>
            </w:rPr>
            <w:t xml:space="preserve">d </w:t>
          </w:r>
          <w:r w:rsidRPr="0010785A">
            <w:rPr>
              <w:rFonts w:ascii="Avenir Next LT Pro" w:hAnsi="Avenir Next LT Pro"/>
              <w:bCs/>
              <w:sz w:val="20"/>
              <w:szCs w:val="20"/>
              <w:lang w:val="de-DE"/>
            </w:rPr>
            <w:t>Handlungsmöglichkeiten</w:t>
          </w:r>
        </w:p>
        <w:p w14:paraId="6D202CD9" w14:textId="25FECD16" w:rsidR="00F60630" w:rsidRPr="00D73AEA" w:rsidRDefault="00F60630" w:rsidP="00545DCE">
          <w:pPr>
            <w:spacing w:line="360" w:lineRule="auto"/>
            <w:jc w:val="center"/>
            <w:rPr>
              <w:rFonts w:ascii="Avenir Next LT Pro" w:hAnsi="Avenir Next LT Pro"/>
              <w:sz w:val="28"/>
              <w:szCs w:val="28"/>
              <w:lang w:val="de-DE"/>
            </w:rPr>
          </w:pPr>
          <w:r w:rsidRPr="00D73AEA">
            <w:rPr>
              <w:rFonts w:ascii="Avenir Next LT Pro" w:hAnsi="Avenir Next LT Pro"/>
              <w:b/>
              <w:sz w:val="28"/>
              <w:szCs w:val="28"/>
              <w:lang w:val="de-DE"/>
            </w:rPr>
            <w:t>Einheit 2: Helfen, Arbeiten, Ausbeutung</w:t>
          </w:r>
        </w:p>
      </w:tc>
      <w:tc>
        <w:tcPr>
          <w:tcW w:w="2410" w:type="dxa"/>
        </w:tcPr>
        <w:p w14:paraId="06657247" w14:textId="6B653DC0" w:rsidR="00547B56" w:rsidRPr="00174A33" w:rsidRDefault="00547B56" w:rsidP="00547B56">
          <w:pPr>
            <w:pStyle w:val="Kopfzeile"/>
            <w:tabs>
              <w:tab w:val="left" w:pos="0"/>
            </w:tabs>
            <w:jc w:val="center"/>
            <w:rPr>
              <w:rFonts w:ascii="Avenir Next LT Pro" w:hAnsi="Avenir Next LT Pro"/>
              <w:sz w:val="16"/>
              <w:szCs w:val="16"/>
              <w:lang w:val="de-DE"/>
            </w:rPr>
          </w:pPr>
        </w:p>
      </w:tc>
    </w:tr>
  </w:tbl>
  <w:p w14:paraId="5FA06619" w14:textId="3F8A1A96" w:rsidR="7B5C8140" w:rsidRDefault="7B5C8140" w:rsidP="001D3187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rect w14:anchorId="26EC326E" id="_x0000_i1025" style="width:0;height:1.5pt" o:hralign="center" o:bullet="t" o:hrstd="t" o:hr="t" fillcolor="#a0a0a0" stroked="f"/>
    </w:pict>
  </w:numPicBullet>
  <w:abstractNum w:abstractNumId="0" w15:restartNumberingAfterBreak="0">
    <w:nsid w:val="10791EBE"/>
    <w:multiLevelType w:val="hybridMultilevel"/>
    <w:tmpl w:val="3BF0B1E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8A41A9"/>
    <w:multiLevelType w:val="multilevel"/>
    <w:tmpl w:val="668A136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7026224"/>
    <w:multiLevelType w:val="multilevel"/>
    <w:tmpl w:val="7B561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9FC10A0"/>
    <w:multiLevelType w:val="hybridMultilevel"/>
    <w:tmpl w:val="6038C3D0"/>
    <w:lvl w:ilvl="0" w:tplc="67384F52"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F2223A1"/>
    <w:multiLevelType w:val="multilevel"/>
    <w:tmpl w:val="5A98E0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Avenir Next LT Pro" w:eastAsiaTheme="minorHAnsi" w:hAnsi="Avenir Next LT Pro" w:cstheme="minorBidi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FBF1EAA"/>
    <w:multiLevelType w:val="multilevel"/>
    <w:tmpl w:val="82F8D1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41C579B"/>
    <w:multiLevelType w:val="multilevel"/>
    <w:tmpl w:val="3BA22A4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AA33323"/>
    <w:multiLevelType w:val="multilevel"/>
    <w:tmpl w:val="0A0CC68C"/>
    <w:lvl w:ilvl="0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109"/>
        </w:tabs>
        <w:ind w:left="6109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E980007"/>
    <w:multiLevelType w:val="multilevel"/>
    <w:tmpl w:val="70A611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EFD207B"/>
    <w:multiLevelType w:val="multilevel"/>
    <w:tmpl w:val="67DCE7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F40395C"/>
    <w:multiLevelType w:val="multilevel"/>
    <w:tmpl w:val="874E37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-"/>
      <w:lvlJc w:val="left"/>
      <w:pPr>
        <w:ind w:left="1440" w:hanging="360"/>
      </w:pPr>
      <w:rPr>
        <w:rFonts w:ascii="Avenir Next LT Pro" w:eastAsiaTheme="minorHAnsi" w:hAnsi="Avenir Next LT Pro" w:cstheme="minorBidi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FDB7744"/>
    <w:multiLevelType w:val="multilevel"/>
    <w:tmpl w:val="6A723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08035AF"/>
    <w:multiLevelType w:val="multilevel"/>
    <w:tmpl w:val="93826C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4D42CC9"/>
    <w:multiLevelType w:val="hybridMultilevel"/>
    <w:tmpl w:val="BA3AECD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255FB1"/>
    <w:multiLevelType w:val="multilevel"/>
    <w:tmpl w:val="8EF23D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9596234"/>
    <w:multiLevelType w:val="multilevel"/>
    <w:tmpl w:val="5CEAFE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B3E11A3"/>
    <w:multiLevelType w:val="multilevel"/>
    <w:tmpl w:val="871CE1B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B5E6541"/>
    <w:multiLevelType w:val="multilevel"/>
    <w:tmpl w:val="814A6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EA93D28"/>
    <w:multiLevelType w:val="multilevel"/>
    <w:tmpl w:val="E988B20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60253818"/>
    <w:multiLevelType w:val="hybridMultilevel"/>
    <w:tmpl w:val="3B46522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444F01"/>
    <w:multiLevelType w:val="multilevel"/>
    <w:tmpl w:val="8F38C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44C71C7"/>
    <w:multiLevelType w:val="multilevel"/>
    <w:tmpl w:val="3990C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6F92280"/>
    <w:multiLevelType w:val="multilevel"/>
    <w:tmpl w:val="9D30A6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72DF284E"/>
    <w:multiLevelType w:val="multilevel"/>
    <w:tmpl w:val="E42879F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7A00AD7"/>
    <w:multiLevelType w:val="hybridMultilevel"/>
    <w:tmpl w:val="3E7EB91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87A223E"/>
    <w:multiLevelType w:val="multilevel"/>
    <w:tmpl w:val="9E64F11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78B17560"/>
    <w:multiLevelType w:val="hybridMultilevel"/>
    <w:tmpl w:val="49FA5B10"/>
    <w:lvl w:ilvl="0" w:tplc="0F102C78">
      <w:start w:val="4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1078047">
    <w:abstractNumId w:val="10"/>
  </w:num>
  <w:num w:numId="2" w16cid:durableId="861211501">
    <w:abstractNumId w:val="7"/>
  </w:num>
  <w:num w:numId="3" w16cid:durableId="1421488619">
    <w:abstractNumId w:val="2"/>
  </w:num>
  <w:num w:numId="4" w16cid:durableId="297104932">
    <w:abstractNumId w:val="17"/>
  </w:num>
  <w:num w:numId="5" w16cid:durableId="1007826584">
    <w:abstractNumId w:val="8"/>
  </w:num>
  <w:num w:numId="6" w16cid:durableId="531459763">
    <w:abstractNumId w:val="21"/>
  </w:num>
  <w:num w:numId="7" w16cid:durableId="1542548676">
    <w:abstractNumId w:val="0"/>
  </w:num>
  <w:num w:numId="8" w16cid:durableId="484202656">
    <w:abstractNumId w:val="12"/>
  </w:num>
  <w:num w:numId="9" w16cid:durableId="401373292">
    <w:abstractNumId w:val="1"/>
  </w:num>
  <w:num w:numId="10" w16cid:durableId="1005941590">
    <w:abstractNumId w:val="25"/>
  </w:num>
  <w:num w:numId="11" w16cid:durableId="262036497">
    <w:abstractNumId w:val="18"/>
  </w:num>
  <w:num w:numId="12" w16cid:durableId="1445610781">
    <w:abstractNumId w:val="11"/>
  </w:num>
  <w:num w:numId="13" w16cid:durableId="355352315">
    <w:abstractNumId w:val="15"/>
  </w:num>
  <w:num w:numId="14" w16cid:durableId="1579168584">
    <w:abstractNumId w:val="22"/>
  </w:num>
  <w:num w:numId="15" w16cid:durableId="1271082866">
    <w:abstractNumId w:val="6"/>
  </w:num>
  <w:num w:numId="16" w16cid:durableId="607322913">
    <w:abstractNumId w:val="23"/>
  </w:num>
  <w:num w:numId="17" w16cid:durableId="1084185524">
    <w:abstractNumId w:val="16"/>
  </w:num>
  <w:num w:numId="18" w16cid:durableId="1008096301">
    <w:abstractNumId w:val="14"/>
  </w:num>
  <w:num w:numId="19" w16cid:durableId="1756588197">
    <w:abstractNumId w:val="9"/>
  </w:num>
  <w:num w:numId="20" w16cid:durableId="1254823160">
    <w:abstractNumId w:val="20"/>
  </w:num>
  <w:num w:numId="21" w16cid:durableId="1501850945">
    <w:abstractNumId w:val="24"/>
  </w:num>
  <w:num w:numId="22" w16cid:durableId="1837459410">
    <w:abstractNumId w:val="19"/>
  </w:num>
  <w:num w:numId="23" w16cid:durableId="1074202802">
    <w:abstractNumId w:val="13"/>
  </w:num>
  <w:num w:numId="24" w16cid:durableId="2047021543">
    <w:abstractNumId w:val="5"/>
  </w:num>
  <w:num w:numId="25" w16cid:durableId="794064942">
    <w:abstractNumId w:val="26"/>
  </w:num>
  <w:num w:numId="26" w16cid:durableId="479461450">
    <w:abstractNumId w:val="3"/>
  </w:num>
  <w:num w:numId="27" w16cid:durableId="40534763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defaultTabStop w:val="720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3441"/>
    <w:rsid w:val="00000A9F"/>
    <w:rsid w:val="00011841"/>
    <w:rsid w:val="00012650"/>
    <w:rsid w:val="00015DBE"/>
    <w:rsid w:val="00052460"/>
    <w:rsid w:val="00056F24"/>
    <w:rsid w:val="00060AC3"/>
    <w:rsid w:val="00060CFF"/>
    <w:rsid w:val="000646EF"/>
    <w:rsid w:val="00094948"/>
    <w:rsid w:val="00095519"/>
    <w:rsid w:val="000A310A"/>
    <w:rsid w:val="000B451A"/>
    <w:rsid w:val="000B5BC8"/>
    <w:rsid w:val="000B5F18"/>
    <w:rsid w:val="000C64CC"/>
    <w:rsid w:val="0010040C"/>
    <w:rsid w:val="0010785A"/>
    <w:rsid w:val="00111291"/>
    <w:rsid w:val="0011297E"/>
    <w:rsid w:val="00112B09"/>
    <w:rsid w:val="0012102B"/>
    <w:rsid w:val="00124148"/>
    <w:rsid w:val="0017448E"/>
    <w:rsid w:val="001772B0"/>
    <w:rsid w:val="00197D56"/>
    <w:rsid w:val="001A37D5"/>
    <w:rsid w:val="001B3938"/>
    <w:rsid w:val="001B5FB4"/>
    <w:rsid w:val="001D3187"/>
    <w:rsid w:val="001E432E"/>
    <w:rsid w:val="001F2E99"/>
    <w:rsid w:val="001F6D6E"/>
    <w:rsid w:val="00202BF9"/>
    <w:rsid w:val="0020468E"/>
    <w:rsid w:val="0022284B"/>
    <w:rsid w:val="00256180"/>
    <w:rsid w:val="00260A84"/>
    <w:rsid w:val="00261F7B"/>
    <w:rsid w:val="0026231F"/>
    <w:rsid w:val="0026789F"/>
    <w:rsid w:val="00283AA5"/>
    <w:rsid w:val="00295E65"/>
    <w:rsid w:val="00296198"/>
    <w:rsid w:val="002A0315"/>
    <w:rsid w:val="002A398B"/>
    <w:rsid w:val="002C5ADE"/>
    <w:rsid w:val="002D061F"/>
    <w:rsid w:val="002D4E94"/>
    <w:rsid w:val="002F08D0"/>
    <w:rsid w:val="002F4B42"/>
    <w:rsid w:val="002F4BDB"/>
    <w:rsid w:val="002F69F1"/>
    <w:rsid w:val="003063E5"/>
    <w:rsid w:val="00313377"/>
    <w:rsid w:val="00314D48"/>
    <w:rsid w:val="00316525"/>
    <w:rsid w:val="003206E8"/>
    <w:rsid w:val="0034442C"/>
    <w:rsid w:val="00347AC5"/>
    <w:rsid w:val="00350C15"/>
    <w:rsid w:val="0035377F"/>
    <w:rsid w:val="00356870"/>
    <w:rsid w:val="003646B3"/>
    <w:rsid w:val="0036563A"/>
    <w:rsid w:val="00384796"/>
    <w:rsid w:val="00384BA6"/>
    <w:rsid w:val="003A5301"/>
    <w:rsid w:val="003A6FE6"/>
    <w:rsid w:val="003A7570"/>
    <w:rsid w:val="003C3472"/>
    <w:rsid w:val="003D18C0"/>
    <w:rsid w:val="003E12A8"/>
    <w:rsid w:val="003E7D75"/>
    <w:rsid w:val="00413D68"/>
    <w:rsid w:val="004156B1"/>
    <w:rsid w:val="004320FF"/>
    <w:rsid w:val="004539DE"/>
    <w:rsid w:val="0045662E"/>
    <w:rsid w:val="00464C55"/>
    <w:rsid w:val="00472A91"/>
    <w:rsid w:val="004A3FC3"/>
    <w:rsid w:val="004A63E3"/>
    <w:rsid w:val="004E4303"/>
    <w:rsid w:val="004F1E8B"/>
    <w:rsid w:val="005011F1"/>
    <w:rsid w:val="005116E7"/>
    <w:rsid w:val="00513382"/>
    <w:rsid w:val="005172E3"/>
    <w:rsid w:val="0052631C"/>
    <w:rsid w:val="00542E91"/>
    <w:rsid w:val="005441FD"/>
    <w:rsid w:val="00545DCE"/>
    <w:rsid w:val="00547B56"/>
    <w:rsid w:val="005A6A8E"/>
    <w:rsid w:val="005B496B"/>
    <w:rsid w:val="005C35DC"/>
    <w:rsid w:val="005C3FA4"/>
    <w:rsid w:val="005C4521"/>
    <w:rsid w:val="005D139C"/>
    <w:rsid w:val="005E225A"/>
    <w:rsid w:val="005F3A42"/>
    <w:rsid w:val="00605A7E"/>
    <w:rsid w:val="00606CAC"/>
    <w:rsid w:val="00615138"/>
    <w:rsid w:val="00625C12"/>
    <w:rsid w:val="0065546A"/>
    <w:rsid w:val="00664B9B"/>
    <w:rsid w:val="006B20DC"/>
    <w:rsid w:val="006E426C"/>
    <w:rsid w:val="006E624E"/>
    <w:rsid w:val="00715ADF"/>
    <w:rsid w:val="00721008"/>
    <w:rsid w:val="00723891"/>
    <w:rsid w:val="00732678"/>
    <w:rsid w:val="00735969"/>
    <w:rsid w:val="007455F1"/>
    <w:rsid w:val="0074674D"/>
    <w:rsid w:val="0077193B"/>
    <w:rsid w:val="007A181B"/>
    <w:rsid w:val="007A37DA"/>
    <w:rsid w:val="007A7656"/>
    <w:rsid w:val="007D2305"/>
    <w:rsid w:val="007E2677"/>
    <w:rsid w:val="007E4257"/>
    <w:rsid w:val="007E44C5"/>
    <w:rsid w:val="00803441"/>
    <w:rsid w:val="008161D4"/>
    <w:rsid w:val="00817C5D"/>
    <w:rsid w:val="00832FF3"/>
    <w:rsid w:val="00853344"/>
    <w:rsid w:val="00861BF4"/>
    <w:rsid w:val="00870B89"/>
    <w:rsid w:val="008B56A1"/>
    <w:rsid w:val="008C7F78"/>
    <w:rsid w:val="008D57A1"/>
    <w:rsid w:val="008F5AB4"/>
    <w:rsid w:val="008F5C55"/>
    <w:rsid w:val="00901A07"/>
    <w:rsid w:val="00913B94"/>
    <w:rsid w:val="00914A87"/>
    <w:rsid w:val="00920AC7"/>
    <w:rsid w:val="00937CC0"/>
    <w:rsid w:val="00943CA6"/>
    <w:rsid w:val="0095019E"/>
    <w:rsid w:val="0096138E"/>
    <w:rsid w:val="00965F46"/>
    <w:rsid w:val="00973C24"/>
    <w:rsid w:val="00983349"/>
    <w:rsid w:val="00985D1D"/>
    <w:rsid w:val="00996B84"/>
    <w:rsid w:val="009B5084"/>
    <w:rsid w:val="009D0DB9"/>
    <w:rsid w:val="009E00CF"/>
    <w:rsid w:val="009E49C7"/>
    <w:rsid w:val="009F4CCD"/>
    <w:rsid w:val="00A12BD6"/>
    <w:rsid w:val="00A2158D"/>
    <w:rsid w:val="00A21DE4"/>
    <w:rsid w:val="00A601F0"/>
    <w:rsid w:val="00A634E0"/>
    <w:rsid w:val="00A8540B"/>
    <w:rsid w:val="00A87F66"/>
    <w:rsid w:val="00AC08C7"/>
    <w:rsid w:val="00AC28FA"/>
    <w:rsid w:val="00AC51C4"/>
    <w:rsid w:val="00AD43C8"/>
    <w:rsid w:val="00AE73F2"/>
    <w:rsid w:val="00AE7623"/>
    <w:rsid w:val="00AE7F20"/>
    <w:rsid w:val="00B1229D"/>
    <w:rsid w:val="00B20AE4"/>
    <w:rsid w:val="00B4088D"/>
    <w:rsid w:val="00B45709"/>
    <w:rsid w:val="00B86AB6"/>
    <w:rsid w:val="00B86B15"/>
    <w:rsid w:val="00B90652"/>
    <w:rsid w:val="00BB1D78"/>
    <w:rsid w:val="00BB7BDF"/>
    <w:rsid w:val="00BF44C7"/>
    <w:rsid w:val="00BF624B"/>
    <w:rsid w:val="00C07706"/>
    <w:rsid w:val="00C30A6B"/>
    <w:rsid w:val="00C4373A"/>
    <w:rsid w:val="00C56FA2"/>
    <w:rsid w:val="00C57EC7"/>
    <w:rsid w:val="00C76AD0"/>
    <w:rsid w:val="00C81DA5"/>
    <w:rsid w:val="00CB3EFB"/>
    <w:rsid w:val="00CD15B8"/>
    <w:rsid w:val="00CF44F7"/>
    <w:rsid w:val="00D5107B"/>
    <w:rsid w:val="00D52E40"/>
    <w:rsid w:val="00D5730B"/>
    <w:rsid w:val="00D61881"/>
    <w:rsid w:val="00D70E67"/>
    <w:rsid w:val="00D73AEA"/>
    <w:rsid w:val="00DB62FD"/>
    <w:rsid w:val="00DC1E1D"/>
    <w:rsid w:val="00DD04D2"/>
    <w:rsid w:val="00E00D83"/>
    <w:rsid w:val="00E12AF1"/>
    <w:rsid w:val="00E1320F"/>
    <w:rsid w:val="00E1341F"/>
    <w:rsid w:val="00E26F7A"/>
    <w:rsid w:val="00E32059"/>
    <w:rsid w:val="00E424C0"/>
    <w:rsid w:val="00E55664"/>
    <w:rsid w:val="00E557AB"/>
    <w:rsid w:val="00E627BF"/>
    <w:rsid w:val="00E767D4"/>
    <w:rsid w:val="00E774A7"/>
    <w:rsid w:val="00E800B7"/>
    <w:rsid w:val="00E8238F"/>
    <w:rsid w:val="00EB0E75"/>
    <w:rsid w:val="00EB43EB"/>
    <w:rsid w:val="00EC292B"/>
    <w:rsid w:val="00ED1942"/>
    <w:rsid w:val="00EE2D70"/>
    <w:rsid w:val="00EF43D4"/>
    <w:rsid w:val="00EF7DCA"/>
    <w:rsid w:val="00F01C5C"/>
    <w:rsid w:val="00F10439"/>
    <w:rsid w:val="00F16D0E"/>
    <w:rsid w:val="00F16E3D"/>
    <w:rsid w:val="00F3317A"/>
    <w:rsid w:val="00F540F4"/>
    <w:rsid w:val="00F60630"/>
    <w:rsid w:val="00F856E3"/>
    <w:rsid w:val="00FA764F"/>
    <w:rsid w:val="00FB60AE"/>
    <w:rsid w:val="00FC75B7"/>
    <w:rsid w:val="00FD6455"/>
    <w:rsid w:val="00FF79F2"/>
    <w:rsid w:val="08C6D58C"/>
    <w:rsid w:val="2E97C3E7"/>
    <w:rsid w:val="385C19BA"/>
    <w:rsid w:val="3D4F7FF1"/>
    <w:rsid w:val="3D97D5BA"/>
    <w:rsid w:val="444943A1"/>
    <w:rsid w:val="59F8B64A"/>
    <w:rsid w:val="7B5C8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864901"/>
  <w15:chartTrackingRefBased/>
  <w15:docId w15:val="{24136F93-4F32-4F49-BFCA-FEE98785A9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80344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80344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0344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0344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0344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0344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0344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0344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0344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0344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80344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0344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03441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803441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03441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03441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03441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03441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80344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80344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0344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80344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80344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03441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803441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803441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80344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03441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803441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7B5C8140"/>
    <w:pPr>
      <w:tabs>
        <w:tab w:val="center" w:pos="4680"/>
        <w:tab w:val="right" w:pos="9360"/>
      </w:tabs>
      <w:spacing w:after="0" w:line="240" w:lineRule="auto"/>
    </w:pPr>
  </w:style>
  <w:style w:type="paragraph" w:styleId="Fuzeile">
    <w:name w:val="footer"/>
    <w:basedOn w:val="Standard"/>
    <w:uiPriority w:val="99"/>
    <w:unhideWhenUsed/>
    <w:rsid w:val="7B5C8140"/>
    <w:pPr>
      <w:tabs>
        <w:tab w:val="center" w:pos="4680"/>
        <w:tab w:val="right" w:pos="9360"/>
      </w:tabs>
      <w:spacing w:after="0" w:line="240" w:lineRule="auto"/>
    </w:pPr>
  </w:style>
  <w:style w:type="table" w:styleId="Tabellenraster">
    <w:name w:val="Table Grid"/>
    <w:basedOn w:val="NormaleTabelle"/>
    <w:uiPriority w:val="39"/>
    <w:rsid w:val="00FB4123"/>
    <w:pPr>
      <w:spacing w:after="0" w:line="240" w:lineRule="auto"/>
    </w:pPr>
    <w:tblPr/>
  </w:style>
  <w:style w:type="paragraph" w:styleId="berarbeitung">
    <w:name w:val="Revision"/>
    <w:hidden/>
    <w:uiPriority w:val="99"/>
    <w:semiHidden/>
    <w:rsid w:val="0074674D"/>
    <w:pPr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4674D"/>
  </w:style>
  <w:style w:type="character" w:styleId="Kommentarzeichen">
    <w:name w:val="annotation reference"/>
    <w:basedOn w:val="Absatz-Standardschriftart"/>
    <w:uiPriority w:val="99"/>
    <w:semiHidden/>
    <w:unhideWhenUsed/>
    <w:rsid w:val="007A7656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7A7656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7A7656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A7656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A7656"/>
    <w:rPr>
      <w:b/>
      <w:bCs/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E12AF1"/>
    <w:rPr>
      <w:color w:val="467886" w:themeColor="hyperlink"/>
      <w:u w:val="single"/>
    </w:rPr>
  </w:style>
  <w:style w:type="paragraph" w:styleId="StandardWeb">
    <w:name w:val="Normal (Web)"/>
    <w:basedOn w:val="Standard"/>
    <w:uiPriority w:val="99"/>
    <w:semiHidden/>
    <w:unhideWhenUsed/>
    <w:rsid w:val="00A601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val="de-DE" w:eastAsia="de-DE"/>
      <w14:ligatures w14:val="non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61F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37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57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837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599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5511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706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86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11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857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2589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56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544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445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329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026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21884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46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9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385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924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233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231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45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707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8646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629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20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246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76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www.youtube.com/watch?v=-wo2gJOkJ7s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9F797C-9637-4C93-ACF1-1DEDD24560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518</Words>
  <Characters>3268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 Niehaus</dc:creator>
  <cp:keywords/>
  <dc:description/>
  <cp:lastModifiedBy>Athanasios Melissis</cp:lastModifiedBy>
  <cp:revision>26</cp:revision>
  <cp:lastPrinted>2026-02-13T10:51:00Z</cp:lastPrinted>
  <dcterms:created xsi:type="dcterms:W3CDTF">2026-02-26T08:48:00Z</dcterms:created>
  <dcterms:modified xsi:type="dcterms:W3CDTF">2026-03-13T14:38:00Z</dcterms:modified>
</cp:coreProperties>
</file>